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934CC"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03BEB">
        <w:rPr>
          <w:rFonts w:ascii="Arial" w:hAnsi="Arial" w:cs="Arial"/>
          <w:noProof/>
          <w:sz w:val="24"/>
          <w:szCs w:val="24"/>
        </w:rPr>
        <w:t>SS-RSRP</w:t>
      </w:r>
      <w:r w:rsidR="00A15027">
        <w:rPr>
          <w:rFonts w:ascii="Arial" w:hAnsi="Arial" w:cs="Arial"/>
          <w:noProof/>
          <w:sz w:val="24"/>
          <w:szCs w:val="24"/>
        </w:rPr>
        <w:t xml:space="preserve"> </w:t>
      </w:r>
      <w:r w:rsidR="008150DB">
        <w:rPr>
          <w:rFonts w:ascii="Arial" w:hAnsi="Arial" w:cs="Arial"/>
          <w:noProof/>
          <w:sz w:val="24"/>
          <w:szCs w:val="24"/>
        </w:rPr>
        <w:t>relative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2B2B2D7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327CAA71" w14:textId="77777777" w:rsidR="0026555B" w:rsidRDefault="0026555B" w:rsidP="000C157A">
      <w:pPr>
        <w:pBdr>
          <w:bottom w:val="single" w:sz="4" w:space="1" w:color="auto"/>
        </w:pBdr>
        <w:rPr>
          <w:rFonts w:ascii="Arial" w:hAnsi="Arial" w:cs="Arial"/>
        </w:rPr>
      </w:pPr>
    </w:p>
    <w:p w14:paraId="73A373F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0A48612"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SS-RSRP absolute measurement accuracy tests for FR1</w:t>
      </w:r>
      <w:r w:rsidR="00621E1D">
        <w:rPr>
          <w:rFonts w:ascii="Arial" w:hAnsi="Arial" w:cs="Arial"/>
          <w:lang w:val="en-US"/>
        </w:rPr>
        <w:t>.</w:t>
      </w:r>
    </w:p>
    <w:p w14:paraId="22B85B59"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5953402"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7.1.1.</w:t>
      </w:r>
      <w:r w:rsidR="008150DB">
        <w:rPr>
          <w:rFonts w:ascii="Arial" w:hAnsi="Arial"/>
        </w:rPr>
        <w:t>2</w:t>
      </w:r>
      <w:r w:rsidRPr="006C1D71">
        <w:rPr>
          <w:rFonts w:ascii="Arial" w:hAnsi="Arial"/>
        </w:rPr>
        <w:t xml:space="preserve">, </w:t>
      </w:r>
      <w:r w:rsidR="000704EE" w:rsidRPr="000704EE">
        <w:rPr>
          <w:rFonts w:ascii="Arial" w:hAnsi="Arial"/>
        </w:rPr>
        <w:t xml:space="preserve">EN-DC FR1 SS-RSRP </w:t>
      </w:r>
      <w:r w:rsidR="008150DB">
        <w:rPr>
          <w:rFonts w:ascii="Arial" w:hAnsi="Arial"/>
        </w:rPr>
        <w:t>relative</w:t>
      </w:r>
      <w:r w:rsidR="000704EE" w:rsidRPr="000704EE">
        <w:rPr>
          <w:rFonts w:ascii="Arial" w:hAnsi="Arial"/>
        </w:rPr>
        <w:t xml:space="preserve"> measurement accuracy</w:t>
      </w:r>
    </w:p>
    <w:p w14:paraId="17F8FFEE" w14:textId="77777777" w:rsidR="000704EE" w:rsidRPr="00E75967" w:rsidRDefault="000704EE" w:rsidP="000704EE">
      <w:pPr>
        <w:keepNext/>
        <w:keepLines/>
        <w:numPr>
          <w:ilvl w:val="0"/>
          <w:numId w:val="32"/>
        </w:numPr>
        <w:spacing w:after="120"/>
        <w:rPr>
          <w:rFonts w:ascii="Arial" w:hAnsi="Arial" w:cs="Arial"/>
        </w:rPr>
      </w:pPr>
      <w:r>
        <w:rPr>
          <w:rFonts w:ascii="Arial" w:hAnsi="Arial"/>
        </w:rPr>
        <w:t>6.7.1.1.</w:t>
      </w:r>
      <w:r w:rsidR="008150DB">
        <w:rPr>
          <w:rFonts w:ascii="Arial" w:hAnsi="Arial"/>
        </w:rPr>
        <w:t>2</w:t>
      </w:r>
      <w:r>
        <w:rPr>
          <w:rFonts w:ascii="Arial" w:hAnsi="Arial"/>
        </w:rPr>
        <w:t>, NR SA</w:t>
      </w:r>
      <w:r w:rsidRPr="000704EE">
        <w:rPr>
          <w:rFonts w:ascii="Arial" w:hAnsi="Arial"/>
        </w:rPr>
        <w:t xml:space="preserve"> FR1 SS-RSRP </w:t>
      </w:r>
      <w:r w:rsidR="008150DB">
        <w:rPr>
          <w:rFonts w:ascii="Arial" w:hAnsi="Arial"/>
        </w:rPr>
        <w:t>relative</w:t>
      </w:r>
      <w:r w:rsidRPr="000704EE">
        <w:rPr>
          <w:rFonts w:ascii="Arial" w:hAnsi="Arial"/>
        </w:rPr>
        <w:t xml:space="preserve"> measurement accuracy</w:t>
      </w:r>
    </w:p>
    <w:p w14:paraId="381BED96" w14:textId="6A38340A" w:rsidR="00E75967" w:rsidRPr="00C31835" w:rsidRDefault="00E75967" w:rsidP="000704EE">
      <w:pPr>
        <w:keepNext/>
        <w:keepLines/>
        <w:numPr>
          <w:ilvl w:val="0"/>
          <w:numId w:val="32"/>
        </w:numPr>
        <w:spacing w:after="120"/>
        <w:rPr>
          <w:rFonts w:ascii="Arial" w:hAnsi="Arial" w:cs="Arial"/>
        </w:rPr>
      </w:pPr>
      <w:r>
        <w:rPr>
          <w:rFonts w:ascii="Arial" w:hAnsi="Arial"/>
        </w:rPr>
        <w:t>16.7.1.2.2</w:t>
      </w:r>
      <w:r>
        <w:rPr>
          <w:rFonts w:ascii="Arial" w:hAnsi="Arial"/>
        </w:rPr>
        <w:t xml:space="preserve">, </w:t>
      </w:r>
      <w:r w:rsidRPr="00E75967">
        <w:rPr>
          <w:rFonts w:ascii="Arial" w:hAnsi="Arial"/>
        </w:rPr>
        <w:t>NR SA FR1 SS-RSRP relative measurement accuracy for 2 Rx UE</w:t>
      </w:r>
    </w:p>
    <w:p w14:paraId="467F00B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14B2940" w14:textId="77777777" w:rsidR="0026555B" w:rsidRPr="00C31835" w:rsidRDefault="0026555B" w:rsidP="00FD7CE2">
      <w:pPr>
        <w:rPr>
          <w:rFonts w:ascii="Arial" w:hAnsi="Arial" w:cs="Arial"/>
        </w:rPr>
      </w:pPr>
    </w:p>
    <w:p w14:paraId="0B7A3BA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B4ECFAD"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15</w:t>
      </w:r>
      <w:r w:rsidR="0047155C" w:rsidRPr="003A016F">
        <w:rPr>
          <w:rFonts w:ascii="Arial" w:hAnsi="Arial" w:cs="Arial"/>
        </w:rPr>
        <w:t>.</w:t>
      </w:r>
      <w:r w:rsidR="000704EE">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9821C87"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1F8D4A7A" w14:textId="77777777" w:rsidR="004E116A" w:rsidRPr="00C31835" w:rsidRDefault="004E116A" w:rsidP="000F6F4F">
      <w:pPr>
        <w:rPr>
          <w:rFonts w:ascii="Arial" w:hAnsi="Arial" w:cs="Arial"/>
        </w:rPr>
      </w:pPr>
    </w:p>
    <w:p w14:paraId="0A6EDF39"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A764A53" w14:textId="77777777" w:rsidR="008C0659" w:rsidRPr="008C0659" w:rsidRDefault="008C0659" w:rsidP="008C0659">
      <w:pPr>
        <w:keepNext/>
        <w:keepLines/>
        <w:spacing w:before="120"/>
        <w:ind w:left="1418" w:hanging="1418"/>
        <w:outlineLvl w:val="3"/>
        <w:rPr>
          <w:rFonts w:ascii="Arial" w:hAnsi="Arial"/>
          <w:snapToGrid w:val="0"/>
          <w:sz w:val="24"/>
          <w:highlight w:val="lightGray"/>
          <w:lang w:eastAsia="zh-CN"/>
        </w:rPr>
      </w:pPr>
      <w:bookmarkStart w:id="25" w:name="_Toc535476622"/>
      <w:r w:rsidRPr="008C0659">
        <w:rPr>
          <w:rFonts w:ascii="Arial" w:hAnsi="Arial"/>
          <w:snapToGrid w:val="0"/>
          <w:sz w:val="24"/>
          <w:highlight w:val="lightGray"/>
        </w:rPr>
        <w:t>A.6.7.1.1</w:t>
      </w:r>
      <w:r w:rsidRPr="008C0659">
        <w:rPr>
          <w:rFonts w:ascii="Arial" w:hAnsi="Arial"/>
          <w:snapToGrid w:val="0"/>
          <w:sz w:val="24"/>
          <w:highlight w:val="lightGray"/>
        </w:rPr>
        <w:tab/>
        <w:t>SA: intra-frequency case measurement accuracy with FR1 serving cell and FR1 target cell</w:t>
      </w:r>
      <w:bookmarkEnd w:id="25"/>
    </w:p>
    <w:p w14:paraId="070E29F9" w14:textId="77777777"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A.6.7.1.1.1</w:t>
      </w:r>
      <w:r w:rsidRPr="008C0659">
        <w:rPr>
          <w:rFonts w:ascii="Arial" w:hAnsi="Arial"/>
          <w:sz w:val="22"/>
          <w:highlight w:val="lightGray"/>
        </w:rPr>
        <w:tab/>
        <w:t>Test Purpose and Environment</w:t>
      </w:r>
    </w:p>
    <w:p w14:paraId="456CE470" w14:textId="77777777" w:rsidR="008C0659" w:rsidRPr="008C0659" w:rsidRDefault="008C0659" w:rsidP="008C0659">
      <w:pPr>
        <w:rPr>
          <w:highlight w:val="lightGray"/>
        </w:rPr>
      </w:pPr>
      <w:r w:rsidRPr="008C0659">
        <w:rPr>
          <w:highlight w:val="lightGray"/>
        </w:rPr>
        <w:t xml:space="preserve">The purpose of this test is to verify that the SS-RSRP measurement accuracy is within the specified limits. This test will verify the requirements in Sections </w:t>
      </w:r>
      <w:r w:rsidRPr="008C0659">
        <w:rPr>
          <w:highlight w:val="lightGray"/>
          <w:lang w:eastAsia="zh-CN"/>
        </w:rPr>
        <w:t>10</w:t>
      </w:r>
      <w:r w:rsidRPr="008C0659">
        <w:rPr>
          <w:highlight w:val="lightGray"/>
        </w:rPr>
        <w:t>.1.2.1</w:t>
      </w:r>
      <w:r w:rsidRPr="008C0659">
        <w:rPr>
          <w:highlight w:val="lightGray"/>
          <w:lang w:eastAsia="zh-CN"/>
        </w:rPr>
        <w:t>.1</w:t>
      </w:r>
      <w:r w:rsidRPr="008C0659">
        <w:rPr>
          <w:highlight w:val="lightGray"/>
        </w:rPr>
        <w:t xml:space="preserve">and </w:t>
      </w:r>
      <w:r w:rsidRPr="008C0659">
        <w:rPr>
          <w:highlight w:val="lightGray"/>
          <w:lang w:eastAsia="zh-CN"/>
        </w:rPr>
        <w:t>10</w:t>
      </w:r>
      <w:r w:rsidRPr="008C0659">
        <w:rPr>
          <w:highlight w:val="lightGray"/>
        </w:rPr>
        <w:t>.1.2.1</w:t>
      </w:r>
      <w:r w:rsidRPr="008C0659">
        <w:rPr>
          <w:highlight w:val="lightGray"/>
          <w:lang w:eastAsia="zh-CN"/>
        </w:rPr>
        <w:t xml:space="preserve">.2 </w:t>
      </w:r>
      <w:r w:rsidRPr="008C0659">
        <w:rPr>
          <w:highlight w:val="lightGray"/>
        </w:rPr>
        <w:t>for intra frequency measurements.</w:t>
      </w:r>
    </w:p>
    <w:p w14:paraId="7D847241" w14:textId="77777777"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A.6.7.1.1.2</w:t>
      </w:r>
      <w:r w:rsidRPr="008C0659">
        <w:rPr>
          <w:rFonts w:ascii="Arial" w:hAnsi="Arial"/>
          <w:sz w:val="22"/>
          <w:highlight w:val="lightGray"/>
        </w:rPr>
        <w:tab/>
        <w:t>Test parameters</w:t>
      </w:r>
    </w:p>
    <w:p w14:paraId="5D201216" w14:textId="77777777" w:rsidR="008C0659" w:rsidRPr="008C0659" w:rsidRDefault="008C0659" w:rsidP="008C0659">
      <w:pPr>
        <w:rPr>
          <w:highlight w:val="lightGray"/>
        </w:rPr>
      </w:pPr>
      <w:r w:rsidRPr="008C0659">
        <w:rPr>
          <w:highlight w:val="lightGray"/>
        </w:rPr>
        <w:t>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PCell, and Cell 2 the target cell.</w:t>
      </w:r>
    </w:p>
    <w:p w14:paraId="3262B42E" w14:textId="77777777" w:rsidR="008C0659" w:rsidRPr="008C0659" w:rsidRDefault="008C0659" w:rsidP="008C0659">
      <w:pPr>
        <w:keepNext/>
        <w:keepLines/>
        <w:spacing w:before="60"/>
        <w:jc w:val="center"/>
        <w:rPr>
          <w:rFonts w:ascii="Arial" w:hAnsi="Arial"/>
          <w:b/>
          <w:highlight w:val="lightGray"/>
        </w:rPr>
      </w:pPr>
      <w:r w:rsidRPr="008C0659">
        <w:rPr>
          <w:rFonts w:ascii="Arial" w:hAnsi="Arial"/>
          <w:b/>
          <w:highlight w:val="lightGray"/>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0659" w:rsidRPr="008C0659" w14:paraId="13523E86" w14:textId="77777777" w:rsidTr="008C0659">
        <w:tc>
          <w:tcPr>
            <w:tcW w:w="2376" w:type="dxa"/>
            <w:tcBorders>
              <w:top w:val="single" w:sz="4" w:space="0" w:color="auto"/>
              <w:left w:val="single" w:sz="4" w:space="0" w:color="auto"/>
              <w:bottom w:val="single" w:sz="4" w:space="0" w:color="auto"/>
              <w:right w:val="single" w:sz="4" w:space="0" w:color="auto"/>
            </w:tcBorders>
            <w:hideMark/>
          </w:tcPr>
          <w:p w14:paraId="0FA7088E" w14:textId="77777777" w:rsidR="008C0659" w:rsidRPr="008C0659" w:rsidRDefault="008C0659" w:rsidP="008C0659">
            <w:pPr>
              <w:keepNext/>
              <w:keepLines/>
              <w:spacing w:after="0"/>
              <w:jc w:val="center"/>
              <w:rPr>
                <w:rFonts w:ascii="Arial" w:hAnsi="Arial"/>
                <w:b/>
                <w:sz w:val="18"/>
                <w:highlight w:val="lightGray"/>
              </w:rPr>
            </w:pPr>
            <w:r w:rsidRPr="008C0659">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15FFD9C6" w14:textId="77777777" w:rsidR="008C0659" w:rsidRPr="008C0659" w:rsidRDefault="008C0659" w:rsidP="008C0659">
            <w:pPr>
              <w:keepNext/>
              <w:keepLines/>
              <w:spacing w:after="0"/>
              <w:jc w:val="center"/>
              <w:rPr>
                <w:rFonts w:ascii="Arial" w:hAnsi="Arial"/>
                <w:b/>
                <w:sz w:val="18"/>
                <w:highlight w:val="lightGray"/>
              </w:rPr>
            </w:pPr>
            <w:r w:rsidRPr="008C0659">
              <w:rPr>
                <w:rFonts w:ascii="Arial" w:hAnsi="Arial"/>
                <w:b/>
                <w:sz w:val="18"/>
                <w:highlight w:val="lightGray"/>
              </w:rPr>
              <w:t>Description</w:t>
            </w:r>
          </w:p>
        </w:tc>
      </w:tr>
      <w:tr w:rsidR="008C0659" w:rsidRPr="008C0659" w14:paraId="3EAFCD01" w14:textId="77777777" w:rsidTr="008C0659">
        <w:tc>
          <w:tcPr>
            <w:tcW w:w="2376" w:type="dxa"/>
            <w:tcBorders>
              <w:top w:val="single" w:sz="4" w:space="0" w:color="auto"/>
              <w:left w:val="single" w:sz="4" w:space="0" w:color="auto"/>
              <w:bottom w:val="single" w:sz="4" w:space="0" w:color="auto"/>
              <w:right w:val="single" w:sz="4" w:space="0" w:color="auto"/>
            </w:tcBorders>
            <w:hideMark/>
          </w:tcPr>
          <w:p w14:paraId="553559FE"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7ACA51C4"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NR 15 kHz SSB SCS, 10MHz bandwidth, FDD duplex mode</w:t>
            </w:r>
          </w:p>
        </w:tc>
      </w:tr>
      <w:tr w:rsidR="008C0659" w:rsidRPr="008C0659" w14:paraId="49AE654B" w14:textId="77777777" w:rsidTr="008C0659">
        <w:tc>
          <w:tcPr>
            <w:tcW w:w="2376" w:type="dxa"/>
            <w:tcBorders>
              <w:top w:val="single" w:sz="4" w:space="0" w:color="auto"/>
              <w:left w:val="single" w:sz="4" w:space="0" w:color="auto"/>
              <w:bottom w:val="single" w:sz="4" w:space="0" w:color="auto"/>
              <w:right w:val="single" w:sz="4" w:space="0" w:color="auto"/>
            </w:tcBorders>
            <w:hideMark/>
          </w:tcPr>
          <w:p w14:paraId="7958827E"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53930186"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NR 15 kHz SSB SCS, 10MHz bandwidth, TDD duplex mode</w:t>
            </w:r>
          </w:p>
        </w:tc>
      </w:tr>
      <w:tr w:rsidR="008C0659" w:rsidRPr="008C0659" w14:paraId="5ABF62F3" w14:textId="77777777" w:rsidTr="008C0659">
        <w:tc>
          <w:tcPr>
            <w:tcW w:w="2376" w:type="dxa"/>
            <w:tcBorders>
              <w:top w:val="single" w:sz="4" w:space="0" w:color="auto"/>
              <w:left w:val="single" w:sz="4" w:space="0" w:color="auto"/>
              <w:bottom w:val="single" w:sz="4" w:space="0" w:color="auto"/>
              <w:right w:val="single" w:sz="4" w:space="0" w:color="auto"/>
            </w:tcBorders>
            <w:hideMark/>
          </w:tcPr>
          <w:p w14:paraId="4270D280"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7D4853AF"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 xml:space="preserve"> NR 30kHz SSB SCS, 40MHz bandwidth, TDD duplex mode</w:t>
            </w:r>
          </w:p>
        </w:tc>
      </w:tr>
      <w:tr w:rsidR="008C0659" w:rsidRPr="008C0659" w14:paraId="75FD72F2" w14:textId="77777777" w:rsidTr="008C0659">
        <w:tc>
          <w:tcPr>
            <w:tcW w:w="9857" w:type="dxa"/>
            <w:gridSpan w:val="2"/>
            <w:tcBorders>
              <w:top w:val="single" w:sz="4" w:space="0" w:color="auto"/>
              <w:left w:val="single" w:sz="4" w:space="0" w:color="auto"/>
              <w:bottom w:val="single" w:sz="4" w:space="0" w:color="auto"/>
              <w:right w:val="single" w:sz="4" w:space="0" w:color="auto"/>
            </w:tcBorders>
            <w:hideMark/>
          </w:tcPr>
          <w:p w14:paraId="7B43E036" w14:textId="77777777" w:rsidR="008C0659" w:rsidRPr="008C0659" w:rsidRDefault="008C0659" w:rsidP="008C0659">
            <w:pPr>
              <w:keepNext/>
              <w:keepLines/>
              <w:spacing w:after="0"/>
              <w:ind w:left="851" w:hanging="851"/>
              <w:rPr>
                <w:rFonts w:ascii="Arial" w:hAnsi="Arial"/>
                <w:sz w:val="18"/>
                <w:highlight w:val="lightGray"/>
              </w:rPr>
            </w:pPr>
            <w:r w:rsidRPr="008C0659">
              <w:rPr>
                <w:rFonts w:ascii="Arial" w:hAnsi="Arial"/>
                <w:sz w:val="18"/>
                <w:highlight w:val="lightGray"/>
              </w:rPr>
              <w:t xml:space="preserve">Note: </w:t>
            </w:r>
            <w:r w:rsidRPr="008C0659">
              <w:rPr>
                <w:rFonts w:ascii="Arial" w:hAnsi="Arial"/>
                <w:sz w:val="18"/>
                <w:highlight w:val="lightGray"/>
              </w:rPr>
              <w:tab/>
              <w:t>The UE is only required to be tested in one of the supported test configurations</w:t>
            </w:r>
          </w:p>
        </w:tc>
      </w:tr>
    </w:tbl>
    <w:p w14:paraId="172FAD85" w14:textId="77777777" w:rsidR="008C0659" w:rsidRPr="008C0659" w:rsidRDefault="008C0659" w:rsidP="008C0659">
      <w:pPr>
        <w:rPr>
          <w:highlight w:val="lightGray"/>
        </w:rPr>
      </w:pPr>
    </w:p>
    <w:p w14:paraId="1B2087AF" w14:textId="77777777" w:rsidR="008C0659" w:rsidRPr="008C0659" w:rsidRDefault="008C0659" w:rsidP="008C0659">
      <w:pPr>
        <w:keepNext/>
        <w:keepLines/>
        <w:spacing w:before="60"/>
        <w:jc w:val="center"/>
        <w:rPr>
          <w:rFonts w:ascii="Arial" w:hAnsi="Arial"/>
          <w:b/>
          <w:highlight w:val="lightGray"/>
        </w:rPr>
      </w:pPr>
      <w:r w:rsidRPr="008C0659">
        <w:rPr>
          <w:rFonts w:ascii="Arial" w:hAnsi="Arial"/>
          <w:b/>
          <w:highlight w:val="lightGray"/>
        </w:rPr>
        <w:lastRenderedPageBreak/>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8C0659" w:rsidRPr="008C0659" w14:paraId="772C10A2" w14:textId="77777777" w:rsidTr="008C0659">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4A01F92C"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C0FA74"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2E551C71"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230EEE6"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7A49AAD8"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3</w:t>
            </w:r>
          </w:p>
        </w:tc>
      </w:tr>
      <w:tr w:rsidR="008C0659" w:rsidRPr="008C0659" w14:paraId="07C5A195" w14:textId="77777777" w:rsidTr="008C0659">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14:paraId="708713E7" w14:textId="77777777" w:rsidR="008C0659" w:rsidRPr="008C0659" w:rsidRDefault="008C0659" w:rsidP="008C0659">
            <w:pPr>
              <w:keepNext/>
              <w:keepLines/>
              <w:spacing w:after="0"/>
              <w:jc w:val="center"/>
              <w:rPr>
                <w:rFonts w:ascii="Arial"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138B45" w14:textId="77777777" w:rsidR="008C0659" w:rsidRPr="008C0659" w:rsidRDefault="008C0659" w:rsidP="008C0659">
            <w:pPr>
              <w:keepNext/>
              <w:keepLines/>
              <w:spacing w:after="0"/>
              <w:jc w:val="center"/>
              <w:rPr>
                <w:rFonts w:ascii="Arial" w:hAnsi="Arial"/>
                <w:b/>
                <w:sz w:val="18"/>
                <w:highlight w:val="lightGray"/>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DD27D67"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F21C01F"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CD427B9"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204C278"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2BA53C8D"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D10C795"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r>
      <w:tr w:rsidR="008C0659" w:rsidRPr="008C0659" w14:paraId="5641A37D"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14:paraId="43D48DBF" w14:textId="77777777" w:rsidR="008C0659" w:rsidRPr="008C0659" w:rsidRDefault="008C0659" w:rsidP="008C0659">
            <w:pPr>
              <w:keepNext/>
              <w:keepLines/>
              <w:spacing w:after="0"/>
              <w:rPr>
                <w:rFonts w:ascii="Arial" w:hAnsi="Arial" w:cs="Arial"/>
                <w:sz w:val="18"/>
                <w:highlight w:val="lightGray"/>
                <w:lang w:val="it-IT"/>
              </w:rPr>
            </w:pPr>
            <w:r w:rsidRPr="008C0659">
              <w:rPr>
                <w:rFonts w:ascii="Arial" w:hAnsi="Arial"/>
                <w:sz w:val="18"/>
                <w:highlight w:val="lightGray"/>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4C4EB034" w14:textId="77777777" w:rsidR="008C0659" w:rsidRPr="008C0659" w:rsidRDefault="008C0659" w:rsidP="008C0659">
            <w:pPr>
              <w:keepNext/>
              <w:keepLines/>
              <w:spacing w:after="0"/>
              <w:jc w:val="center"/>
              <w:rPr>
                <w:rFonts w:ascii="Arial" w:hAnsi="Arial" w:cs="Arial"/>
                <w:sz w:val="18"/>
                <w:highlight w:val="lightGray"/>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01CA903D"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530C235D"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3B59143"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7928617"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0B2EF687"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14:paraId="23B4482D"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r>
      <w:tr w:rsidR="008C0659" w:rsidRPr="008C0659" w14:paraId="6790BBAA"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2F29D4A4" w14:textId="77777777" w:rsidR="008C0659" w:rsidRPr="008C0659" w:rsidRDefault="008C0659" w:rsidP="008C0659">
            <w:pPr>
              <w:keepNext/>
              <w:keepLines/>
              <w:spacing w:after="0"/>
              <w:rPr>
                <w:rFonts w:ascii="Arial" w:hAnsi="Arial" w:cs="Arial"/>
                <w:sz w:val="18"/>
                <w:highlight w:val="lightGray"/>
                <w:lang w:val="it-IT"/>
              </w:rPr>
            </w:pPr>
            <w:r w:rsidRPr="008C0659">
              <w:rPr>
                <w:rFonts w:ascii="Arial" w:hAnsi="Arial" w:cs="Arial"/>
                <w:sz w:val="18"/>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2CF766F" w14:textId="77777777" w:rsidR="008C0659" w:rsidRPr="008C0659" w:rsidRDefault="008C0659" w:rsidP="008C0659">
            <w:pPr>
              <w:keepNext/>
              <w:keepLines/>
              <w:spacing w:after="0"/>
              <w:jc w:val="center"/>
              <w:rPr>
                <w:rFonts w:ascii="Arial" w:hAnsi="Arial" w:cs="Arial"/>
                <w:sz w:val="18"/>
                <w:highlight w:val="lightGray"/>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BFF7EE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3B34FA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0102E82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r>
      <w:tr w:rsidR="008C0659" w:rsidRPr="008C0659" w14:paraId="51CB5DB8" w14:textId="77777777" w:rsidTr="008C0659">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7C5C00"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E238E0"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0ACD127" w14:textId="77777777" w:rsidR="008C0659" w:rsidRPr="008C0659" w:rsidRDefault="008C0659" w:rsidP="008C0659">
            <w:pPr>
              <w:keepNext/>
              <w:keepLines/>
              <w:spacing w:after="0"/>
              <w:ind w:left="57" w:hanging="57"/>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0E08E9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FDD</w:t>
            </w:r>
          </w:p>
        </w:tc>
      </w:tr>
      <w:tr w:rsidR="008C0659" w:rsidRPr="008C0659" w14:paraId="7FB0460F" w14:textId="77777777" w:rsidTr="008C0659">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01D74965"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274A3C"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57AF85"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7F57C5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w:t>
            </w:r>
          </w:p>
        </w:tc>
      </w:tr>
      <w:tr w:rsidR="008C0659" w:rsidRPr="008C0659" w14:paraId="6CEF19CB" w14:textId="77777777"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7CA496"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0C2E123"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F43E2F7"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A67031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Not Applicable</w:t>
            </w:r>
          </w:p>
        </w:tc>
      </w:tr>
      <w:tr w:rsidR="008C0659" w:rsidRPr="008C0659" w14:paraId="1DA9BD7F"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BBD6BAC"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CD860C1"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049997"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F8508A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TDDConf.1.1</w:t>
            </w:r>
          </w:p>
        </w:tc>
      </w:tr>
      <w:tr w:rsidR="008C0659" w:rsidRPr="008C0659" w14:paraId="3A6DA21C"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3D767EA"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9BA2704"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77A856"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A81A39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TDDConf.2.1</w:t>
            </w:r>
          </w:p>
        </w:tc>
      </w:tr>
      <w:tr w:rsidR="008C0659" w:rsidRPr="008C0659" w14:paraId="294DD241" w14:textId="77777777"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F0E63D"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BW</w:t>
            </w:r>
            <w:r w:rsidRPr="008C0659">
              <w:rPr>
                <w:rFonts w:ascii="Arial" w:hAnsi="Arial" w:cs="Arial"/>
                <w:sz w:val="18"/>
                <w:highlight w:val="lightGray"/>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BD7260"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D999E7"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2F20244" w14:textId="77777777" w:rsidR="008C0659" w:rsidRPr="008C0659" w:rsidRDefault="008C0659" w:rsidP="008C0659">
            <w:pPr>
              <w:keepNext/>
              <w:keepLines/>
              <w:spacing w:after="0"/>
              <w:jc w:val="center"/>
              <w:rPr>
                <w:rFonts w:ascii="Arial" w:hAnsi="Arial"/>
                <w:sz w:val="18"/>
                <w:szCs w:val="18"/>
                <w:highlight w:val="lightGray"/>
                <w:lang w:val="de-DE"/>
              </w:rPr>
            </w:pPr>
            <w:r w:rsidRPr="008C0659">
              <w:rPr>
                <w:rFonts w:ascii="Arial" w:hAnsi="Arial"/>
                <w:sz w:val="18"/>
                <w:szCs w:val="18"/>
                <w:highlight w:val="lightGray"/>
              </w:rPr>
              <w:t xml:space="preserve">10: </w:t>
            </w:r>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r w:rsidRPr="008C0659">
              <w:rPr>
                <w:rFonts w:ascii="Arial" w:hAnsi="Arial"/>
                <w:sz w:val="18"/>
                <w:szCs w:val="18"/>
                <w:highlight w:val="lightGray"/>
                <w:lang w:val="de-DE"/>
              </w:rPr>
              <w:t xml:space="preserve"> = 52</w:t>
            </w:r>
          </w:p>
        </w:tc>
      </w:tr>
      <w:tr w:rsidR="008C0659" w:rsidRPr="008C0659" w14:paraId="5944D191"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987E281"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D092F00"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5CFF6C"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EBFA5B4"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r w:rsidRPr="008C0659">
              <w:rPr>
                <w:rFonts w:ascii="Arial" w:hAnsi="Arial"/>
                <w:sz w:val="18"/>
                <w:szCs w:val="18"/>
                <w:highlight w:val="lightGray"/>
                <w:lang w:val="de-DE"/>
              </w:rPr>
              <w:t xml:space="preserve"> = 52</w:t>
            </w:r>
          </w:p>
        </w:tc>
      </w:tr>
      <w:tr w:rsidR="008C0659" w:rsidRPr="008C0659" w14:paraId="345B38B7"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40288616"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DACCEBC"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3ECD9"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521FFB2"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40: </w:t>
            </w:r>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r w:rsidRPr="008C0659">
              <w:rPr>
                <w:rFonts w:ascii="Arial" w:hAnsi="Arial"/>
                <w:sz w:val="18"/>
                <w:szCs w:val="18"/>
                <w:highlight w:val="lightGray"/>
                <w:lang w:val="de-DE"/>
              </w:rPr>
              <w:t xml:space="preserve"> = 106 </w:t>
            </w:r>
          </w:p>
        </w:tc>
      </w:tr>
      <w:tr w:rsidR="008C0659" w:rsidRPr="008C0659" w14:paraId="3542DA2D" w14:textId="77777777"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A9B916F"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D2717B5" w14:textId="77777777"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FC54010"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D378053"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r w:rsidRPr="008C0659">
              <w:rPr>
                <w:rFonts w:ascii="Arial" w:hAnsi="Arial"/>
                <w:sz w:val="18"/>
                <w:szCs w:val="18"/>
                <w:highlight w:val="lightGray"/>
                <w:lang w:val="de-DE"/>
              </w:rPr>
              <w:t xml:space="preserve"> = 52</w:t>
            </w:r>
          </w:p>
        </w:tc>
      </w:tr>
      <w:tr w:rsidR="008C0659" w:rsidRPr="008C0659" w14:paraId="1773F0F2"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0B8CB02"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5103B0" w14:textId="77777777"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07495C"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19620C5"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r w:rsidRPr="008C0659">
              <w:rPr>
                <w:rFonts w:ascii="Arial" w:hAnsi="Arial"/>
                <w:sz w:val="18"/>
                <w:szCs w:val="18"/>
                <w:highlight w:val="lightGray"/>
                <w:lang w:val="de-DE"/>
              </w:rPr>
              <w:t xml:space="preserve"> = 52</w:t>
            </w:r>
          </w:p>
        </w:tc>
      </w:tr>
      <w:tr w:rsidR="008C0659" w:rsidRPr="008C0659" w14:paraId="2EE75758"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5EF4369"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FA08A2" w14:textId="77777777"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2A017F"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3884C63"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40: </w:t>
            </w:r>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r w:rsidRPr="008C0659">
              <w:rPr>
                <w:rFonts w:ascii="Arial" w:hAnsi="Arial"/>
                <w:sz w:val="18"/>
                <w:szCs w:val="18"/>
                <w:highlight w:val="lightGray"/>
                <w:lang w:val="de-DE"/>
              </w:rPr>
              <w:t xml:space="preserve"> = 106 </w:t>
            </w:r>
          </w:p>
        </w:tc>
      </w:tr>
      <w:tr w:rsidR="008C0659" w:rsidRPr="008C0659" w14:paraId="282D8293"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7C0E9B97"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773DAC7"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29CE5E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DLBWP.0.1</w:t>
            </w:r>
          </w:p>
        </w:tc>
      </w:tr>
      <w:tr w:rsidR="008C0659" w:rsidRPr="008C0659" w14:paraId="525DC0C0"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74F71432"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5CEB75A"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65CD4D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DLBWP.1.1</w:t>
            </w:r>
          </w:p>
        </w:tc>
      </w:tr>
      <w:tr w:rsidR="008C0659" w:rsidRPr="008C0659" w14:paraId="30DC0CB9"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14:paraId="71B869A0"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AB92433"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3BAE82C8" w14:textId="77777777" w:rsidR="008C0659" w:rsidRPr="008C0659" w:rsidRDefault="008C0659" w:rsidP="008C0659">
            <w:pPr>
              <w:keepNext/>
              <w:keepLines/>
              <w:spacing w:after="0"/>
              <w:jc w:val="center"/>
              <w:rPr>
                <w:rFonts w:ascii="Arial" w:hAnsi="Arial"/>
                <w:sz w:val="16"/>
                <w:szCs w:val="16"/>
                <w:highlight w:val="lightGray"/>
              </w:rPr>
            </w:pPr>
            <w:r w:rsidRPr="008C0659">
              <w:rPr>
                <w:rFonts w:ascii="Arial" w:hAnsi="Arial"/>
                <w:sz w:val="16"/>
                <w:szCs w:val="16"/>
                <w:highlight w:val="lightGray"/>
              </w:rPr>
              <w:t>ULBWP.0.1</w:t>
            </w:r>
          </w:p>
        </w:tc>
      </w:tr>
      <w:tr w:rsidR="008C0659" w:rsidRPr="008C0659" w14:paraId="5844217D"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04E0D56D"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0685D43"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ECEA2A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ULBWP.1.1</w:t>
            </w:r>
          </w:p>
        </w:tc>
      </w:tr>
      <w:tr w:rsidR="008C0659" w:rsidRPr="008C0659" w14:paraId="7DA4319D" w14:textId="77777777" w:rsidTr="008C0659">
        <w:trPr>
          <w:trHeight w:val="283"/>
          <w:jc w:val="center"/>
        </w:trPr>
        <w:tc>
          <w:tcPr>
            <w:tcW w:w="2090" w:type="dxa"/>
            <w:gridSpan w:val="5"/>
            <w:vMerge w:val="restart"/>
            <w:tcBorders>
              <w:top w:val="single" w:sz="4" w:space="0" w:color="auto"/>
              <w:left w:val="single" w:sz="4" w:space="0" w:color="auto"/>
              <w:right w:val="single" w:sz="4" w:space="0" w:color="auto"/>
            </w:tcBorders>
          </w:tcPr>
          <w:p w14:paraId="48C59373"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bCs/>
                <w:sz w:val="18"/>
                <w:highlight w:val="lightGray"/>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5EB670DA"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18143F61" w14:textId="77777777"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5BD01A1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5985EAD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018F88C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01" w:type="dxa"/>
            <w:tcBorders>
              <w:top w:val="single" w:sz="4" w:space="0" w:color="auto"/>
              <w:left w:val="single" w:sz="4" w:space="0" w:color="auto"/>
              <w:bottom w:val="single" w:sz="4" w:space="0" w:color="auto"/>
              <w:right w:val="single" w:sz="4" w:space="0" w:color="auto"/>
            </w:tcBorders>
          </w:tcPr>
          <w:p w14:paraId="7A7E52F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5B41BB6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71" w:type="dxa"/>
            <w:tcBorders>
              <w:top w:val="single" w:sz="4" w:space="0" w:color="auto"/>
              <w:left w:val="single" w:sz="4" w:space="0" w:color="auto"/>
              <w:bottom w:val="single" w:sz="4" w:space="0" w:color="auto"/>
              <w:right w:val="single" w:sz="4" w:space="0" w:color="auto"/>
            </w:tcBorders>
          </w:tcPr>
          <w:p w14:paraId="03C026F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14:paraId="4FE86869" w14:textId="77777777" w:rsidTr="008C0659">
        <w:trPr>
          <w:trHeight w:val="283"/>
          <w:jc w:val="center"/>
        </w:trPr>
        <w:tc>
          <w:tcPr>
            <w:tcW w:w="2090" w:type="dxa"/>
            <w:gridSpan w:val="5"/>
            <w:vMerge/>
            <w:tcBorders>
              <w:left w:val="single" w:sz="4" w:space="0" w:color="auto"/>
              <w:right w:val="single" w:sz="4" w:space="0" w:color="auto"/>
            </w:tcBorders>
          </w:tcPr>
          <w:p w14:paraId="1F104A59" w14:textId="77777777" w:rsidR="008C0659" w:rsidRPr="008C0659" w:rsidRDefault="008C0659" w:rsidP="008C0659">
            <w:pPr>
              <w:keepNext/>
              <w:keepLines/>
              <w:spacing w:after="0"/>
              <w:rPr>
                <w:rFonts w:ascii="Arial" w:hAnsi="Arial"/>
                <w:sz w:val="18"/>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4F010AFA"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760F0012" w14:textId="77777777"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388297E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89" w:type="dxa"/>
            <w:gridSpan w:val="2"/>
            <w:tcBorders>
              <w:top w:val="single" w:sz="4" w:space="0" w:color="auto"/>
              <w:left w:val="single" w:sz="4" w:space="0" w:color="auto"/>
              <w:bottom w:val="single" w:sz="4" w:space="0" w:color="auto"/>
              <w:right w:val="single" w:sz="4" w:space="0" w:color="auto"/>
            </w:tcBorders>
          </w:tcPr>
          <w:p w14:paraId="050AE31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0DB5F51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01" w:type="dxa"/>
            <w:tcBorders>
              <w:top w:val="single" w:sz="4" w:space="0" w:color="auto"/>
              <w:left w:val="single" w:sz="4" w:space="0" w:color="auto"/>
              <w:bottom w:val="single" w:sz="4" w:space="0" w:color="auto"/>
              <w:right w:val="single" w:sz="4" w:space="0" w:color="auto"/>
            </w:tcBorders>
          </w:tcPr>
          <w:p w14:paraId="18876A9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1E11CFE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71" w:type="dxa"/>
            <w:tcBorders>
              <w:top w:val="single" w:sz="4" w:space="0" w:color="auto"/>
              <w:left w:val="single" w:sz="4" w:space="0" w:color="auto"/>
              <w:bottom w:val="single" w:sz="4" w:space="0" w:color="auto"/>
              <w:right w:val="single" w:sz="4" w:space="0" w:color="auto"/>
            </w:tcBorders>
          </w:tcPr>
          <w:p w14:paraId="2C623DC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14:paraId="56312046" w14:textId="77777777" w:rsidTr="008C0659">
        <w:trPr>
          <w:trHeight w:val="283"/>
          <w:jc w:val="center"/>
        </w:trPr>
        <w:tc>
          <w:tcPr>
            <w:tcW w:w="2090" w:type="dxa"/>
            <w:gridSpan w:val="5"/>
            <w:vMerge/>
            <w:tcBorders>
              <w:left w:val="single" w:sz="4" w:space="0" w:color="auto"/>
              <w:bottom w:val="single" w:sz="4" w:space="0" w:color="auto"/>
              <w:right w:val="single" w:sz="4" w:space="0" w:color="auto"/>
            </w:tcBorders>
          </w:tcPr>
          <w:p w14:paraId="21FA66AD" w14:textId="77777777" w:rsidR="008C0659" w:rsidRPr="008C0659" w:rsidRDefault="008C0659" w:rsidP="008C0659">
            <w:pPr>
              <w:keepNext/>
              <w:keepLines/>
              <w:spacing w:after="0"/>
              <w:rPr>
                <w:rFonts w:ascii="Arial" w:hAnsi="Arial"/>
                <w:sz w:val="18"/>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1E41CF38"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5DB75F0C" w14:textId="77777777"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5EC6490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89" w:type="dxa"/>
            <w:gridSpan w:val="2"/>
            <w:tcBorders>
              <w:top w:val="single" w:sz="4" w:space="0" w:color="auto"/>
              <w:left w:val="single" w:sz="4" w:space="0" w:color="auto"/>
              <w:bottom w:val="single" w:sz="4" w:space="0" w:color="auto"/>
              <w:right w:val="single" w:sz="4" w:space="0" w:color="auto"/>
            </w:tcBorders>
          </w:tcPr>
          <w:p w14:paraId="77ED043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5AC8587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01" w:type="dxa"/>
            <w:tcBorders>
              <w:top w:val="single" w:sz="4" w:space="0" w:color="auto"/>
              <w:left w:val="single" w:sz="4" w:space="0" w:color="auto"/>
              <w:bottom w:val="single" w:sz="4" w:space="0" w:color="auto"/>
              <w:right w:val="single" w:sz="4" w:space="0" w:color="auto"/>
            </w:tcBorders>
          </w:tcPr>
          <w:p w14:paraId="52F607E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439AC1E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71" w:type="dxa"/>
            <w:tcBorders>
              <w:top w:val="single" w:sz="4" w:space="0" w:color="auto"/>
              <w:left w:val="single" w:sz="4" w:space="0" w:color="auto"/>
              <w:bottom w:val="single" w:sz="4" w:space="0" w:color="auto"/>
              <w:right w:val="single" w:sz="4" w:space="0" w:color="auto"/>
            </w:tcBorders>
          </w:tcPr>
          <w:p w14:paraId="230D743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14:paraId="6AABB735"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35B00EA6"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EBB64"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ms</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1D7B0F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Not Applicable</w:t>
            </w:r>
          </w:p>
        </w:tc>
      </w:tr>
      <w:tr w:rsidR="008C0659" w:rsidRPr="008C0659" w14:paraId="33308FFB" w14:textId="77777777"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A06C2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D6216B2"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70D6E2C" w14:textId="77777777"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9488113"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D8C8FBE"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4733DB3"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12AF0D"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BD27A4F"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04AB1AD2"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14:paraId="2019634D"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91051AB"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1A03E2"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13CB1F"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1642BD2"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F1DCAC"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BAB93F7"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05850B5"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71D11C3"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13F2FCB" w14:textId="77777777" w:rsidR="008C0659" w:rsidRPr="008C0659" w:rsidRDefault="008C0659" w:rsidP="008C0659">
            <w:pPr>
              <w:spacing w:after="0"/>
              <w:rPr>
                <w:rFonts w:ascii="Arial" w:hAnsi="Arial" w:cs="Arial"/>
                <w:sz w:val="18"/>
                <w:highlight w:val="lightGray"/>
                <w:lang w:val="en-US"/>
              </w:rPr>
            </w:pPr>
          </w:p>
        </w:tc>
      </w:tr>
      <w:tr w:rsidR="008C0659" w:rsidRPr="008C0659" w14:paraId="1D2E0A9A"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090351D3"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F66BEC0"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B0C750"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FDAE955"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C362E3A"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5986ACB"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345D42D"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8E98170"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1177D49" w14:textId="77777777" w:rsidR="008C0659" w:rsidRPr="008C0659" w:rsidRDefault="008C0659" w:rsidP="008C0659">
            <w:pPr>
              <w:spacing w:after="0"/>
              <w:rPr>
                <w:rFonts w:ascii="Arial" w:hAnsi="Arial" w:cs="Arial"/>
                <w:sz w:val="18"/>
                <w:highlight w:val="lightGray"/>
                <w:lang w:val="en-US"/>
              </w:rPr>
            </w:pPr>
          </w:p>
        </w:tc>
      </w:tr>
      <w:tr w:rsidR="008C0659" w:rsidRPr="008C0659" w14:paraId="284C049A" w14:textId="77777777"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596873" w14:textId="77777777" w:rsidR="008C0659" w:rsidRPr="008C0659" w:rsidRDefault="008C0659" w:rsidP="008C0659">
            <w:pPr>
              <w:keepNext/>
              <w:keepLines/>
              <w:spacing w:after="0"/>
              <w:rPr>
                <w:rFonts w:ascii="Arial" w:hAnsi="Arial" w:cs="Arial"/>
                <w:sz w:val="18"/>
                <w:highlight w:val="lightGray"/>
                <w:lang w:val="en-US"/>
              </w:rPr>
            </w:pPr>
            <w:bookmarkStart w:id="26" w:name="_Hlk527097810"/>
            <w:r w:rsidRPr="008C0659">
              <w:rPr>
                <w:rFonts w:ascii="Arial" w:hAnsi="Arial" w:cs="v5.0.0"/>
                <w:sz w:val="18"/>
                <w:highlight w:val="lightGray"/>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08C797"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2DDAE18" w14:textId="77777777"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D6C9813"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A12E413"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1C47836"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4451C8"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D025F44"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5F0D9CFA"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14:paraId="133D31CF"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0759635D"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B458AFB"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F16866"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93EC0C9"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776AD8C"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EEC951F"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521A81F"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73B6947"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D42B597" w14:textId="77777777" w:rsidR="008C0659" w:rsidRPr="008C0659" w:rsidRDefault="008C0659" w:rsidP="008C0659">
            <w:pPr>
              <w:spacing w:after="0"/>
              <w:rPr>
                <w:rFonts w:ascii="Arial" w:hAnsi="Arial" w:cs="Arial"/>
                <w:sz w:val="18"/>
                <w:highlight w:val="lightGray"/>
                <w:lang w:val="en-US"/>
              </w:rPr>
            </w:pPr>
          </w:p>
        </w:tc>
      </w:tr>
      <w:tr w:rsidR="008C0659" w:rsidRPr="008C0659" w14:paraId="59A3B7FA"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DAC7E69"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D7A3C10"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F1B4F"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CA79C50"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247125"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215683E"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A4CD728"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0E7020E"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bookmarkEnd w:id="26"/>
        <w:tc>
          <w:tcPr>
            <w:tcW w:w="771" w:type="dxa"/>
            <w:vMerge/>
            <w:tcBorders>
              <w:top w:val="single" w:sz="4" w:space="0" w:color="auto"/>
              <w:left w:val="single" w:sz="4" w:space="0" w:color="auto"/>
              <w:bottom w:val="single" w:sz="4" w:space="0" w:color="auto"/>
              <w:right w:val="single" w:sz="4" w:space="0" w:color="auto"/>
            </w:tcBorders>
            <w:vAlign w:val="center"/>
            <w:hideMark/>
          </w:tcPr>
          <w:p w14:paraId="6946BBE9" w14:textId="77777777" w:rsidR="008C0659" w:rsidRPr="008C0659" w:rsidRDefault="008C0659" w:rsidP="008C0659">
            <w:pPr>
              <w:spacing w:after="0"/>
              <w:rPr>
                <w:rFonts w:ascii="Arial" w:hAnsi="Arial" w:cs="Arial"/>
                <w:sz w:val="18"/>
                <w:highlight w:val="lightGray"/>
                <w:lang w:val="en-US"/>
              </w:rPr>
            </w:pPr>
          </w:p>
        </w:tc>
      </w:tr>
      <w:tr w:rsidR="008C0659" w:rsidRPr="008C0659" w14:paraId="3B7D8623" w14:textId="77777777"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D5E5F5"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v5.0.0"/>
                <w:sz w:val="18"/>
                <w:highlight w:val="lightGray"/>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E3D6AC"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FAF6942" w14:textId="77777777"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76614F2"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23E4713"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A39A8D3"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0E897B"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5BD23ED"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541818D5"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14:paraId="762DCE8F"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98FAFA0"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8516ED4"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5B5D2"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6ED2E67"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419FB97"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3D57EFC"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0756D0D"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3E56DF4"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3B80892" w14:textId="77777777" w:rsidR="008C0659" w:rsidRPr="008C0659" w:rsidRDefault="008C0659" w:rsidP="008C0659">
            <w:pPr>
              <w:spacing w:after="0"/>
              <w:rPr>
                <w:rFonts w:ascii="Arial" w:hAnsi="Arial" w:cs="Arial"/>
                <w:sz w:val="18"/>
                <w:highlight w:val="lightGray"/>
                <w:lang w:val="en-US"/>
              </w:rPr>
            </w:pPr>
          </w:p>
        </w:tc>
      </w:tr>
      <w:tr w:rsidR="008C0659" w:rsidRPr="008C0659" w14:paraId="21F9205C"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65A3829"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E29729B"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1E8BDB"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9E851CF"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9758C7"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9359752"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7FAF424"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174CA44"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8806D97" w14:textId="77777777" w:rsidR="008C0659" w:rsidRPr="008C0659" w:rsidRDefault="008C0659" w:rsidP="008C0659">
            <w:pPr>
              <w:spacing w:after="0"/>
              <w:rPr>
                <w:rFonts w:ascii="Arial" w:hAnsi="Arial" w:cs="Arial"/>
                <w:sz w:val="18"/>
                <w:highlight w:val="lightGray"/>
                <w:lang w:val="en-US"/>
              </w:rPr>
            </w:pPr>
          </w:p>
        </w:tc>
      </w:tr>
      <w:tr w:rsidR="008C0659" w:rsidRPr="008C0659" w14:paraId="2A209860" w14:textId="77777777"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5B2F7A"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v5.0.0"/>
                <w:sz w:val="18"/>
                <w:highlight w:val="lightGray"/>
              </w:rPr>
              <w:lastRenderedPageBreak/>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E395527"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884A07E" w14:textId="77777777"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30DEE1E"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874E7C3"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7EC0F37"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6106FB1"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F99DAC6"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C6AD955"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14:paraId="4845D8A5"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F827683"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B095F0D"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9038F0"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4E5000B"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03F69F5"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BD0B7AF"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1235DF8"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4D8EDCA"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12735C0" w14:textId="77777777" w:rsidR="008C0659" w:rsidRPr="008C0659" w:rsidRDefault="008C0659" w:rsidP="008C0659">
            <w:pPr>
              <w:spacing w:after="0"/>
              <w:rPr>
                <w:rFonts w:ascii="Arial" w:hAnsi="Arial" w:cs="Arial"/>
                <w:sz w:val="18"/>
                <w:highlight w:val="lightGray"/>
                <w:lang w:val="en-US"/>
              </w:rPr>
            </w:pPr>
          </w:p>
        </w:tc>
      </w:tr>
      <w:tr w:rsidR="008C0659" w:rsidRPr="008C0659" w14:paraId="64E0E31E"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A95203D"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6028607"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DC610F"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6843DDE"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A4610B8"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CFC169F"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DFC98F2"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E8444D2"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350FC03" w14:textId="77777777" w:rsidR="008C0659" w:rsidRPr="008C0659" w:rsidRDefault="008C0659" w:rsidP="008C0659">
            <w:pPr>
              <w:spacing w:after="0"/>
              <w:rPr>
                <w:rFonts w:ascii="Arial" w:hAnsi="Arial" w:cs="Arial"/>
                <w:sz w:val="18"/>
                <w:highlight w:val="lightGray"/>
                <w:lang w:val="en-US"/>
              </w:rPr>
            </w:pPr>
          </w:p>
        </w:tc>
      </w:tr>
      <w:tr w:rsidR="008C0659" w:rsidRPr="008C0659" w14:paraId="6D605728" w14:textId="77777777" w:rsidTr="008C0659">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2275E28C"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F80D6E0"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CC003D4" w14:textId="77777777"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D5F952F"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36EB1C9E"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4B5AC7E"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8A74878"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4494169C"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034319F"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r>
      <w:tr w:rsidR="008C0659" w:rsidRPr="008C0659" w14:paraId="1F326CF3" w14:textId="77777777" w:rsidTr="008C0659">
        <w:trPr>
          <w:trHeight w:val="283"/>
          <w:jc w:val="center"/>
        </w:trPr>
        <w:tc>
          <w:tcPr>
            <w:tcW w:w="2065" w:type="dxa"/>
            <w:gridSpan w:val="2"/>
            <w:vMerge/>
            <w:tcBorders>
              <w:left w:val="single" w:sz="4" w:space="0" w:color="auto"/>
              <w:right w:val="single" w:sz="4" w:space="0" w:color="auto"/>
            </w:tcBorders>
            <w:vAlign w:val="center"/>
          </w:tcPr>
          <w:p w14:paraId="23FC94CB" w14:textId="77777777"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BE4E9F8"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7F087BE" w14:textId="77777777"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19443CA"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1FF965F7"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DC97671"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4D1B25A"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2BB416B7"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36D8333D"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r>
      <w:tr w:rsidR="008C0659" w:rsidRPr="008C0659" w14:paraId="6D383CDD" w14:textId="77777777"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C8A6C2F" w14:textId="77777777"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56532F9"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66614383" w14:textId="77777777"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C67D640"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79" w:type="dxa"/>
            <w:tcBorders>
              <w:top w:val="single" w:sz="4" w:space="0" w:color="auto"/>
              <w:left w:val="single" w:sz="4" w:space="0" w:color="auto"/>
              <w:bottom w:val="single" w:sz="4" w:space="0" w:color="auto"/>
              <w:right w:val="single" w:sz="4" w:space="0" w:color="auto"/>
            </w:tcBorders>
            <w:vAlign w:val="center"/>
          </w:tcPr>
          <w:p w14:paraId="76933109"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7CD13AB"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61784217"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5D8C4452"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925E111"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r>
      <w:tr w:rsidR="008C0659" w:rsidRPr="008C0659" w14:paraId="07F52EA7" w14:textId="77777777" w:rsidTr="008C0659">
        <w:trPr>
          <w:trHeight w:val="283"/>
          <w:jc w:val="center"/>
        </w:trPr>
        <w:tc>
          <w:tcPr>
            <w:tcW w:w="2065" w:type="dxa"/>
            <w:gridSpan w:val="2"/>
            <w:vMerge w:val="restart"/>
            <w:tcBorders>
              <w:left w:val="single" w:sz="4" w:space="0" w:color="auto"/>
              <w:right w:val="single" w:sz="4" w:space="0" w:color="auto"/>
            </w:tcBorders>
            <w:vAlign w:val="center"/>
          </w:tcPr>
          <w:p w14:paraId="2183D582"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9A2B35E" w14:textId="77777777"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51C80081"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lang w:eastAsia="ja-JP"/>
              </w:rPr>
              <w:t>ms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0C82929"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19DFCAA3"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6D804B"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8DFA19D"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7647D674"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3CFB18DA"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r>
      <w:tr w:rsidR="008C0659" w:rsidRPr="008C0659" w14:paraId="2EFE1D5A" w14:textId="77777777"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40B6CC5" w14:textId="77777777"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558B2EF" w14:textId="77777777"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56D54DD8"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v4.2.0"/>
                <w:sz w:val="18"/>
                <w:szCs w:val="18"/>
                <w:highlight w:val="lightGray"/>
              </w:rPr>
              <w:sym w:font="Symbol" w:char="F06D"/>
            </w:r>
            <w:r w:rsidRPr="008C0659">
              <w:rPr>
                <w:rFonts w:ascii="Arial" w:hAnsi="Arial" w:cs="v4.2.0"/>
                <w:sz w:val="18"/>
                <w:szCs w:val="18"/>
                <w:highlight w:val="lightGray"/>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0183B33"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4CA3E44D"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67A3078"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8A244E8"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643A65E6"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F641ECB"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r>
      <w:tr w:rsidR="008C0659" w:rsidRPr="008C0659" w14:paraId="00C08E65" w14:textId="77777777" w:rsidTr="008C0659">
        <w:trPr>
          <w:trHeight w:val="283"/>
          <w:jc w:val="center"/>
        </w:trPr>
        <w:tc>
          <w:tcPr>
            <w:tcW w:w="2065" w:type="dxa"/>
            <w:gridSpan w:val="2"/>
            <w:vMerge w:val="restart"/>
            <w:tcBorders>
              <w:left w:val="single" w:sz="4" w:space="0" w:color="auto"/>
              <w:right w:val="single" w:sz="4" w:space="0" w:color="auto"/>
            </w:tcBorders>
            <w:vAlign w:val="center"/>
          </w:tcPr>
          <w:p w14:paraId="65B8C3BC"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hint="eastAsia"/>
                <w:sz w:val="18"/>
                <w:szCs w:val="18"/>
                <w:highlight w:val="lightGray"/>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C39EC6B" w14:textId="77777777"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552FBF01" w14:textId="77777777" w:rsidR="008C0659" w:rsidRPr="008C0659" w:rsidRDefault="008C0659" w:rsidP="008C0659">
            <w:pPr>
              <w:keepNext/>
              <w:keepLines/>
              <w:spacing w:after="0"/>
              <w:rPr>
                <w:rFonts w:ascii="Arial" w:hAnsi="Arial" w:cs="v4.2.0"/>
                <w:sz w:val="18"/>
                <w:szCs w:val="18"/>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23BF6634"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sz w:val="18"/>
                <w:szCs w:val="18"/>
                <w:highlight w:val="lightGray"/>
                <w:lang w:val="en-US"/>
              </w:rPr>
              <w:t>SMTC.2</w:t>
            </w:r>
          </w:p>
        </w:tc>
      </w:tr>
      <w:tr w:rsidR="008C0659" w:rsidRPr="008C0659" w14:paraId="35BBB1AA" w14:textId="77777777"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76236053" w14:textId="77777777"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63353BA" w14:textId="77777777"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3A1FEA73" w14:textId="77777777" w:rsidR="008C0659" w:rsidRPr="008C0659" w:rsidRDefault="008C0659" w:rsidP="008C0659">
            <w:pPr>
              <w:keepNext/>
              <w:keepLines/>
              <w:spacing w:after="0"/>
              <w:rPr>
                <w:rFonts w:ascii="Arial" w:hAnsi="Arial" w:cs="v4.2.0"/>
                <w:sz w:val="18"/>
                <w:szCs w:val="18"/>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75721C7C"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sz w:val="18"/>
                <w:szCs w:val="18"/>
                <w:highlight w:val="lightGray"/>
                <w:lang w:val="en-US"/>
              </w:rPr>
              <w:t>SMTC.1</w:t>
            </w:r>
          </w:p>
        </w:tc>
      </w:tr>
      <w:tr w:rsidR="008C0659" w:rsidRPr="008C0659" w14:paraId="7200E737"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7C9BA0E5"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9785EBC" w14:textId="77777777" w:rsidR="008C0659" w:rsidRPr="008C0659" w:rsidRDefault="008C0659" w:rsidP="008C0659">
            <w:pPr>
              <w:keepNext/>
              <w:keepLines/>
              <w:spacing w:after="0"/>
              <w:jc w:val="center"/>
              <w:rPr>
                <w:rFonts w:ascii="Arial" w:hAnsi="Arial" w:cs="Arial"/>
                <w:sz w:val="18"/>
                <w:highlight w:val="lightGray"/>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9D741B8"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snapToGrid w:val="0"/>
                <w:sz w:val="18"/>
                <w:highlight w:val="lightGray"/>
              </w:rPr>
              <w:t>OCNG pattern 1</w:t>
            </w:r>
          </w:p>
        </w:tc>
      </w:tr>
      <w:tr w:rsidR="008C0659" w:rsidRPr="008C0659" w14:paraId="1E38D776" w14:textId="77777777"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B30BBD"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1AD614B9"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E5C67D" w14:textId="77777777" w:rsidR="008C0659" w:rsidRPr="008C0659" w:rsidRDefault="008C0659" w:rsidP="008C0659">
            <w:pPr>
              <w:keepNext/>
              <w:keepLines/>
              <w:spacing w:after="0"/>
              <w:jc w:val="center"/>
              <w:rPr>
                <w:rFonts w:ascii="Arial" w:hAnsi="Arial" w:cs="Arial"/>
                <w:sz w:val="18"/>
                <w:highlight w:val="lightGray"/>
                <w:lang w:val="da-DK"/>
              </w:rPr>
            </w:pPr>
            <w:r w:rsidRPr="008C0659">
              <w:rPr>
                <w:rFonts w:ascii="Arial" w:hAnsi="Arial" w:cs="Arial"/>
                <w:sz w:val="18"/>
                <w:highlight w:val="lightGray"/>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6FC759E"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15 kHz</w:t>
            </w:r>
          </w:p>
        </w:tc>
      </w:tr>
      <w:tr w:rsidR="008C0659" w:rsidRPr="008C0659" w14:paraId="349F3D63"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05AE9207" w14:textId="77777777" w:rsidR="008C0659" w:rsidRPr="008C0659" w:rsidRDefault="008C0659" w:rsidP="008C0659">
            <w:pPr>
              <w:spacing w:after="0"/>
              <w:rPr>
                <w:rFonts w:ascii="Arial" w:hAnsi="Arial" w:cs="Arial"/>
                <w:sz w:val="18"/>
                <w:highlight w:val="lightGray"/>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524C6F3"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F118CA" w14:textId="77777777" w:rsidR="008C0659" w:rsidRPr="008C0659" w:rsidRDefault="008C0659" w:rsidP="008C0659">
            <w:pPr>
              <w:spacing w:after="0"/>
              <w:rPr>
                <w:rFonts w:ascii="Arial" w:hAnsi="Arial" w:cs="Arial"/>
                <w:sz w:val="18"/>
                <w:highlight w:val="lightGray"/>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250E648"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30kHz</w:t>
            </w:r>
          </w:p>
        </w:tc>
      </w:tr>
      <w:tr w:rsidR="008C0659" w:rsidRPr="008C0659" w14:paraId="1C3F8E74"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C02C1A6"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CBF07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D50C6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A4998F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7E3BD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CB31A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3BA4A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1227CF1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r>
      <w:tr w:rsidR="008C0659" w:rsidRPr="008C0659" w14:paraId="7E890F80"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D48B25C"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EF526E"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03A2C17"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2BA3803"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D0393C5"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48CDBF"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D0A08C8"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4FFA5D1"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1729CFF6"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B2493C3"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45A030"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B1F577D"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C6C083D"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784DDFB"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F44CD82"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D8CE093"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090340D"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2DF61C83"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A1BBFCC"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99CE20"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8857360"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A7E3E0"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DDDAC1D"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20C707"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0803713"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1CDC471"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313AEE03"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5B091EC"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DAFDBF"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945819E"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A8A86B4"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F5E8E6B"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98A6F6B"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EE13FD4"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25A6755"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3F0F3A5C"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CC9C387"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5EF51A"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CED9EDF"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2F47BE0"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840EFF4"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E424A97"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03472B9"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7220465"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3095A5A3"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63EA095"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A340B4"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0F62BA7"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EF5A606"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0EEED81"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91A1F9F"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A3BBB40"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08B71B2"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652B3A83"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8002E4F"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D9392"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0132014"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C28985"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A225629"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2502822"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8204D88"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A4B488D"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666CF44A"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670A601"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9D5C36"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1E77A61"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84EB142"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DF2F889"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D356528"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4766AA6"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DE64835"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05DC3D6F" w14:textId="77777777" w:rsidTr="008C0659">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7CE4AF51" w14:textId="77777777" w:rsidR="008C0659" w:rsidRPr="008C0659" w:rsidRDefault="008C0659" w:rsidP="008C0659">
            <w:pPr>
              <w:keepNext/>
              <w:keepLines/>
              <w:spacing w:after="0"/>
              <w:rPr>
                <w:rFonts w:ascii="Arial" w:hAnsi="Arial" w:cs="Arial"/>
                <w:sz w:val="18"/>
                <w:highlight w:val="lightGray"/>
                <w:vertAlign w:val="superscript"/>
                <w:lang w:val="en-US"/>
              </w:rPr>
            </w:pPr>
            <w:r w:rsidRPr="008C0659">
              <w:rPr>
                <w:rFonts w:ascii="Arial" w:eastAsia="Calibri" w:hAnsi="Arial" w:cs="Arial"/>
                <w:position w:val="-12"/>
                <w:sz w:val="18"/>
                <w:szCs w:val="22"/>
                <w:highlight w:val="lightGray"/>
                <w:lang w:val="en-US"/>
              </w:rPr>
              <w:object w:dxaOrig="480" w:dyaOrig="240" w14:anchorId="365F1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7" o:title=""/>
                </v:shape>
                <o:OLEObject Type="Embed" ProgID="Equation.3" ShapeID="_x0000_i1025" DrawAspect="Content" ObjectID="_1768386411" r:id="rId8"/>
              </w:object>
            </w:r>
            <w:r w:rsidRPr="008C0659">
              <w:rPr>
                <w:rFonts w:ascii="Arial" w:hAnsi="Arial" w:cs="Arial"/>
                <w:sz w:val="18"/>
                <w:highlight w:val="lightGray"/>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C26C0F7"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25C5BE64"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25C32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BC1A7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051022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ECC7CC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14:paraId="16E50BE2" w14:textId="77777777"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D2D7C1A"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04FED4CE"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F3690EB"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62560C"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68BD98E"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E261C90"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722A37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14:paraId="20B1F560" w14:textId="77777777"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C058ACE"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2BAAF966"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92E7B92"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476EBF"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A708601"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9D1AE6E"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C1D722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14:paraId="7C79252E" w14:textId="77777777"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61F3339"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55FCF942"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4F333DD"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198BC9"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C148A71"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B0FE486"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BBEA97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-114.5</w:t>
            </w:r>
          </w:p>
        </w:tc>
      </w:tr>
      <w:tr w:rsidR="008C0659" w:rsidRPr="008C0659" w14:paraId="0FD59131" w14:textId="77777777"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E9450D1"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2AED4C8D"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C9E82E7" w14:textId="77777777"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0D547"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8D2B3EC"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64D483E"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DD92E6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14:paraId="77FEB1C4" w14:textId="77777777"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F2FB6C8"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3483D00D"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FD161CF"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A208EE"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93D7E49"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722789C"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079B41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14:paraId="525AF94C" w14:textId="77777777"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0F69D20"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0FF67DEA"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E4930B4"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E65A8"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EED4CA"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6645C3"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58F37C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14:paraId="3C140247" w14:textId="77777777" w:rsidTr="008C0659">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71AC110"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6D3E3B"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1F938DA"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06A763"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50508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-113</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F2EAB3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C6BBBE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14:paraId="0CFDF5F4"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6A83F93"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F9BC5D0"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600AD7A"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0C1743"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1E51538"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C6BE1CE"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1C27B3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14:paraId="22A89D55"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5D1469E"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488EDEFC"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0D3D3E"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F3493F"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A4DA193"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F3C33E9"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3A02B4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14:paraId="4C575BCC"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9A88040"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04CDDD6"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FE71243"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B48509"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E6064F0"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30D2DA5"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B9CE05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-114.5</w:t>
            </w:r>
          </w:p>
        </w:tc>
      </w:tr>
      <w:tr w:rsidR="008C0659" w:rsidRPr="008C0659" w14:paraId="40661B6A"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E69740E"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E9619D9"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F6A6EBA" w14:textId="77777777"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26A7B1"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2FC0E23"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AB73094"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0CF6BC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14:paraId="0D685C76"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83689DA"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4F532997"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6F64F1"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80384A"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1FC0DFA"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DB11845"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DFCFC5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14:paraId="64A3F011"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7AFD4B5"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F802CA6"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33DB0BF"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B2846D"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B8F18CB"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BB723B9"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BE2535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14:paraId="746158E8" w14:textId="77777777" w:rsidTr="008C0659">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03DB6B0" w14:textId="77777777" w:rsidR="008C0659" w:rsidRPr="008C0659" w:rsidRDefault="008C0659" w:rsidP="008C0659">
            <w:pPr>
              <w:keepNext/>
              <w:keepLines/>
              <w:spacing w:after="0"/>
              <w:rPr>
                <w:rFonts w:ascii="Arial" w:hAnsi="Arial" w:cs="Arial"/>
                <w:sz w:val="18"/>
                <w:highlight w:val="lightGray"/>
                <w:vertAlign w:val="superscript"/>
                <w:lang w:val="en-US"/>
              </w:rPr>
            </w:pPr>
            <w:r w:rsidRPr="008C0659">
              <w:rPr>
                <w:rFonts w:ascii="Arial" w:eastAsia="Calibri" w:hAnsi="Arial" w:cs="Arial"/>
                <w:position w:val="-12"/>
                <w:sz w:val="18"/>
                <w:szCs w:val="22"/>
                <w:highlight w:val="lightGray"/>
                <w:lang w:val="en-US"/>
              </w:rPr>
              <w:object w:dxaOrig="480" w:dyaOrig="240" w14:anchorId="793EF8EC">
                <v:shape id="_x0000_i1026" type="#_x0000_t75" style="width:21.75pt;height:14.25pt" o:ole="" fillcolor="window">
                  <v:imagedata r:id="rId7" o:title=""/>
                </v:shape>
                <o:OLEObject Type="Embed" ProgID="Equation.3" ShapeID="_x0000_i1026" DrawAspect="Content" ObjectID="_1768386412" r:id="rId9"/>
              </w:object>
            </w:r>
            <w:r w:rsidRPr="008C0659">
              <w:rPr>
                <w:rFonts w:ascii="Arial" w:hAnsi="Arial" w:cs="Arial"/>
                <w:sz w:val="18"/>
                <w:highlight w:val="lightGray"/>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14:paraId="5A9630BD"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D8A25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7D8F07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088E180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14:paraId="4E3C24E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Same as Noc/15kHz</w:t>
            </w:r>
          </w:p>
        </w:tc>
      </w:tr>
      <w:tr w:rsidR="008C0659" w:rsidRPr="008C0659" w14:paraId="47F3CAA0" w14:textId="77777777" w:rsidTr="008C0659">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9CC10E"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A70AD4"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18575191"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0E68A"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F9252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-110</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6F1448E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-91</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83C9A2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14:paraId="3B94E4A3"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EB135F6"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F701668"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1846F5"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67012B"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AA49223"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686EF14"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18EBA7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14:paraId="113511D0"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A1426E4"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224E553"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C7E7B97"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5832E9"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1A5F395"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67E53ED"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76678C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r>
      <w:tr w:rsidR="008C0659" w:rsidRPr="008C0659" w14:paraId="635A1896"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BF91B06"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E8E9370"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BB1CDC"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4EF05A"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E676AA9"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073B78E"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255744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-111.5</w:t>
            </w:r>
          </w:p>
        </w:tc>
      </w:tr>
      <w:tr w:rsidR="008C0659" w:rsidRPr="008C0659" w14:paraId="22074F15"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26E2210"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61D850C"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585F0E7" w14:textId="77777777"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7BC11"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768C1A"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8E99691"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441F95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r>
      <w:tr w:rsidR="008C0659" w:rsidRPr="008C0659" w14:paraId="45AEB93D"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D718F68"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89733CA"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AAB043"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38D90D"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5EB91FB"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94BFDE3"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357ADA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r>
      <w:tr w:rsidR="008C0659" w:rsidRPr="008C0659" w14:paraId="6628A2B0"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B052882"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FEFEAC6"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0EAF2E"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635E49"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72509E9"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F9FEFE"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BB83DD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r>
      <w:tr w:rsidR="008C0659" w:rsidRPr="008C0659" w14:paraId="22DE8C7A"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3FF62E74" w14:textId="77777777" w:rsidR="008C0659" w:rsidRPr="008C0659" w:rsidRDefault="008C0659" w:rsidP="008C0659">
            <w:pPr>
              <w:keepNext/>
              <w:keepLines/>
              <w:spacing w:after="0"/>
              <w:rPr>
                <w:rFonts w:ascii="Arial" w:hAnsi="Arial" w:cs="Arial"/>
                <w:i/>
                <w:sz w:val="18"/>
                <w:highlight w:val="lightGray"/>
                <w:lang w:val="en-US"/>
              </w:rPr>
            </w:pPr>
            <w:r w:rsidRPr="008C0659">
              <w:rPr>
                <w:rFonts w:ascii="Arial" w:eastAsia="Calibri" w:hAnsi="Arial" w:cs="Arial"/>
                <w:i/>
                <w:position w:val="-12"/>
                <w:sz w:val="18"/>
                <w:szCs w:val="22"/>
                <w:highlight w:val="lightGray"/>
                <w:lang w:val="en-US"/>
              </w:rPr>
              <w:object w:dxaOrig="600" w:dyaOrig="480" w14:anchorId="7FE06C0B">
                <v:shape id="_x0000_i1027" type="#_x0000_t75" style="width:21.75pt;height:21.75pt" o:ole="" fillcolor="window">
                  <v:imagedata r:id="rId10" o:title=""/>
                </v:shape>
                <o:OLEObject Type="Embed" ProgID="Equation.3" ShapeID="_x0000_i1027" DrawAspect="Content" ObjectID="_1768386413"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0DCE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908403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2.5</w:t>
            </w:r>
          </w:p>
        </w:tc>
        <w:tc>
          <w:tcPr>
            <w:tcW w:w="779" w:type="dxa"/>
            <w:tcBorders>
              <w:top w:val="single" w:sz="4" w:space="0" w:color="auto"/>
              <w:left w:val="single" w:sz="4" w:space="0" w:color="auto"/>
              <w:bottom w:val="single" w:sz="4" w:space="0" w:color="auto"/>
              <w:right w:val="single" w:sz="4" w:space="0" w:color="auto"/>
            </w:tcBorders>
            <w:vAlign w:val="center"/>
            <w:hideMark/>
          </w:tcPr>
          <w:p w14:paraId="0C939EA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163B048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2.5</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712972E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E2ADDA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0.46</w:t>
            </w:r>
          </w:p>
        </w:tc>
        <w:tc>
          <w:tcPr>
            <w:tcW w:w="771" w:type="dxa"/>
            <w:tcBorders>
              <w:top w:val="single" w:sz="4" w:space="0" w:color="auto"/>
              <w:left w:val="single" w:sz="4" w:space="0" w:color="auto"/>
              <w:bottom w:val="single" w:sz="4" w:space="0" w:color="auto"/>
              <w:right w:val="single" w:sz="4" w:space="0" w:color="auto"/>
            </w:tcBorders>
            <w:vAlign w:val="center"/>
            <w:hideMark/>
          </w:tcPr>
          <w:p w14:paraId="2D86AE6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-5.76</w:t>
            </w:r>
          </w:p>
        </w:tc>
      </w:tr>
      <w:tr w:rsidR="008C0659" w:rsidRPr="008C0659" w14:paraId="1E5FD042"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4EBFE7FB"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eastAsia="Calibri" w:hAnsi="Arial" w:cs="Arial"/>
                <w:position w:val="-12"/>
                <w:sz w:val="18"/>
                <w:szCs w:val="22"/>
                <w:highlight w:val="lightGray"/>
                <w:lang w:val="en-US"/>
              </w:rPr>
              <w:object w:dxaOrig="840" w:dyaOrig="480" w14:anchorId="5F9DDB01">
                <v:shape id="_x0000_i1028" type="#_x0000_t75" style="width:28.5pt;height:21.75pt" o:ole="" fillcolor="window">
                  <v:imagedata r:id="rId12" o:title=""/>
                </v:shape>
                <o:OLEObject Type="Embed" ProgID="Equation.3" ShapeID="_x0000_i1028" DrawAspect="Content" ObjectID="_1768386414"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362D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563F06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760B7E6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31FC47F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366100B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265DC6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58C5266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r>
      <w:tr w:rsidR="008C0659" w:rsidRPr="008C0659" w14:paraId="1D4D7A61" w14:textId="77777777" w:rsidTr="008C0659">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CC53157"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en-US"/>
              </w:rPr>
              <w:t>SS-RSRP</w:t>
            </w:r>
            <w:r w:rsidRPr="008C0659">
              <w:rPr>
                <w:rFonts w:ascii="Arial" w:hAnsi="Arial" w:cs="Arial"/>
                <w:sz w:val="18"/>
                <w:highlight w:val="lightGray"/>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02CDBF"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4A9BC485"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CEFBA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983D1C" w14:textId="77777777"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26D2B0C" w14:textId="77777777"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936F6" w14:textId="77777777"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F5E5FC5" w14:textId="77777777"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728CF1B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c>
          <w:tcPr>
            <w:tcW w:w="771" w:type="dxa"/>
            <w:tcBorders>
              <w:top w:val="single" w:sz="4" w:space="0" w:color="auto"/>
              <w:left w:val="single" w:sz="4" w:space="0" w:color="auto"/>
              <w:bottom w:val="single" w:sz="4" w:space="0" w:color="auto"/>
              <w:right w:val="single" w:sz="4" w:space="0" w:color="auto"/>
            </w:tcBorders>
            <w:vAlign w:val="bottom"/>
            <w:hideMark/>
          </w:tcPr>
          <w:p w14:paraId="2420E71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-117</w:t>
            </w:r>
          </w:p>
        </w:tc>
      </w:tr>
      <w:tr w:rsidR="008C0659" w:rsidRPr="008C0659" w14:paraId="6591493E" w14:textId="77777777"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05C90BD"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3A2970A9"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2D3E09B"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C72A5"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6A72A0F"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05870D"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D1AAC1B"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3494BFF"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4DF5345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c>
          <w:tcPr>
            <w:tcW w:w="771" w:type="dxa"/>
            <w:tcBorders>
              <w:top w:val="single" w:sz="4" w:space="0" w:color="auto"/>
              <w:left w:val="single" w:sz="4" w:space="0" w:color="auto"/>
              <w:bottom w:val="single" w:sz="4" w:space="0" w:color="auto"/>
              <w:right w:val="single" w:sz="4" w:space="0" w:color="auto"/>
            </w:tcBorders>
            <w:vAlign w:val="bottom"/>
            <w:hideMark/>
          </w:tcPr>
          <w:p w14:paraId="52E63BC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-116.5</w:t>
            </w:r>
          </w:p>
        </w:tc>
      </w:tr>
      <w:tr w:rsidR="008C0659" w:rsidRPr="008C0659" w14:paraId="68F4E47D" w14:textId="77777777"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1B3AF96"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3563BBB9"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E2584D1"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653340"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56BD241"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46DBD56"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1056F25"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885D5A7"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3162412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c>
          <w:tcPr>
            <w:tcW w:w="771" w:type="dxa"/>
            <w:tcBorders>
              <w:top w:val="single" w:sz="4" w:space="0" w:color="auto"/>
              <w:left w:val="single" w:sz="4" w:space="0" w:color="auto"/>
              <w:bottom w:val="single" w:sz="4" w:space="0" w:color="auto"/>
              <w:right w:val="single" w:sz="4" w:space="0" w:color="auto"/>
            </w:tcBorders>
            <w:vAlign w:val="bottom"/>
            <w:hideMark/>
          </w:tcPr>
          <w:p w14:paraId="21698A8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14:paraId="08FB510D" w14:textId="77777777"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5EE8221"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7A02E2FC"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BCAC3D3"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C74D3F"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4EB2A53"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C39415"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614D2FA"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7EEA97E"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9E93D7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-111.5</w:t>
            </w:r>
          </w:p>
        </w:tc>
        <w:tc>
          <w:tcPr>
            <w:tcW w:w="771" w:type="dxa"/>
            <w:tcBorders>
              <w:top w:val="single" w:sz="4" w:space="0" w:color="auto"/>
              <w:left w:val="single" w:sz="4" w:space="0" w:color="auto"/>
              <w:bottom w:val="single" w:sz="4" w:space="0" w:color="auto"/>
              <w:right w:val="single" w:sz="4" w:space="0" w:color="auto"/>
            </w:tcBorders>
            <w:vAlign w:val="bottom"/>
            <w:hideMark/>
          </w:tcPr>
          <w:p w14:paraId="23E7A6E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14:paraId="5C0E6FA6" w14:textId="77777777"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C6124BC"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25CAFEF0"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7A31154" w14:textId="77777777"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DCC30B" w14:textId="77777777" w:rsidR="008C0659" w:rsidRPr="008C0659" w:rsidRDefault="008C0659" w:rsidP="008C0659">
            <w:pPr>
              <w:keepNext/>
              <w:keepLines/>
              <w:spacing w:after="0"/>
              <w:jc w:val="center"/>
              <w:rPr>
                <w:rFonts w:ascii="Arial" w:hAnsi="Arial"/>
                <w:sz w:val="18"/>
                <w:highlight w:val="lightGray"/>
                <w:lang w:val="de-DE"/>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1335CD4" w14:textId="77777777" w:rsidR="008C0659" w:rsidRPr="008C0659" w:rsidRDefault="008C0659" w:rsidP="008C0659">
            <w:pPr>
              <w:keepNext/>
              <w:keepLines/>
              <w:spacing w:after="0"/>
              <w:jc w:val="center"/>
              <w:rPr>
                <w:rFonts w:ascii="Arial" w:hAnsi="Arial"/>
                <w:sz w:val="18"/>
                <w:highlight w:val="lightGray"/>
                <w:lang w:val="de-DE"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7D1711" w14:textId="77777777" w:rsidR="008C0659" w:rsidRPr="008C0659" w:rsidRDefault="008C0659" w:rsidP="008C0659">
            <w:pPr>
              <w:keepNext/>
              <w:keepLines/>
              <w:spacing w:after="0"/>
              <w:jc w:val="center"/>
              <w:rPr>
                <w:rFonts w:ascii="Arial" w:hAnsi="Arial"/>
                <w:sz w:val="18"/>
                <w:highlight w:val="lightGray"/>
                <w:lang w:val="de-DE"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BEAD026" w14:textId="77777777" w:rsidR="008C0659" w:rsidRPr="008C0659" w:rsidRDefault="008C0659" w:rsidP="008C0659">
            <w:pPr>
              <w:keepNext/>
              <w:keepLines/>
              <w:spacing w:after="0"/>
              <w:jc w:val="center"/>
              <w:rPr>
                <w:rFonts w:ascii="Arial" w:hAnsi="Arial"/>
                <w:sz w:val="18"/>
                <w:highlight w:val="lightGray"/>
                <w:lang w:val="de-DE"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A402E00" w14:textId="77777777" w:rsidR="008C0659" w:rsidRPr="008C0659" w:rsidRDefault="008C0659" w:rsidP="008C0659">
            <w:pPr>
              <w:keepNext/>
              <w:keepLines/>
              <w:spacing w:after="0"/>
              <w:jc w:val="center"/>
              <w:rPr>
                <w:rFonts w:ascii="Arial" w:hAnsi="Arial"/>
                <w:sz w:val="18"/>
                <w:highlight w:val="lightGray"/>
                <w:lang w:val="de-DE"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6B319AE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c>
          <w:tcPr>
            <w:tcW w:w="771" w:type="dxa"/>
            <w:tcBorders>
              <w:top w:val="single" w:sz="4" w:space="0" w:color="auto"/>
              <w:left w:val="single" w:sz="4" w:space="0" w:color="auto"/>
              <w:bottom w:val="single" w:sz="4" w:space="0" w:color="auto"/>
              <w:right w:val="single" w:sz="4" w:space="0" w:color="auto"/>
            </w:tcBorders>
            <w:vAlign w:val="bottom"/>
            <w:hideMark/>
          </w:tcPr>
          <w:p w14:paraId="691169A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14:paraId="181BDA9B" w14:textId="77777777"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0DE208D"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5493949E"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CB9519B"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7C89D7"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0C0D17A"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030FD07"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267C8DD"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2919F86"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37A1BE5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14:paraId="530F96D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14:paraId="2080F4F4" w14:textId="77777777"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F9E2DDE"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72529B60"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61FAA48"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D48876"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F83FDD1"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5AD2ACB"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F4F8EDB"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A282A9E"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21F7DF0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14:paraId="3D34753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-113.5</w:t>
            </w:r>
          </w:p>
        </w:tc>
      </w:tr>
      <w:tr w:rsidR="008C0659" w:rsidRPr="008C0659" w14:paraId="4C2BEED6"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E41FCCD"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8BF4E1"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83E1C40"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CEAC26"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AF1308" w14:textId="77777777" w:rsidR="008C0659" w:rsidRPr="00A511B6" w:rsidRDefault="00A511B6" w:rsidP="008150DB">
            <w:pPr>
              <w:keepNext/>
              <w:keepLines/>
              <w:spacing w:after="0"/>
              <w:jc w:val="center"/>
              <w:rPr>
                <w:rFonts w:ascii="Arial" w:hAnsi="Arial"/>
                <w:sz w:val="18"/>
                <w:highlight w:val="lightGray"/>
                <w:lang w:val="en-US"/>
              </w:rPr>
            </w:pPr>
            <w:r w:rsidRPr="00FF2184">
              <w:rPr>
                <w:rFonts w:ascii="Arial" w:hAnsi="Arial"/>
                <w:sz w:val="18"/>
                <w:highlight w:val="lightGray"/>
                <w:lang w:val="en-US"/>
              </w:rPr>
              <w:t>-10</w:t>
            </w:r>
            <w:r w:rsidR="008150DB" w:rsidRPr="00FF2184">
              <w:rPr>
                <w:rFonts w:ascii="Arial" w:hAnsi="Arial"/>
                <w:sz w:val="18"/>
                <w:highlight w:val="lightGray"/>
                <w:lang w:val="en-US"/>
              </w:rPr>
              <w:t>4</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77A02F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-109</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D03DC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DFE8A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9ECCF7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14:paraId="2CE0EE8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14:paraId="223D2319"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C766541"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5173C76"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7777082"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23E598"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82BE52A"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7035A24"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6A607C5"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A84F199"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9355D0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14:paraId="2F3F160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-113.5</w:t>
            </w:r>
          </w:p>
        </w:tc>
      </w:tr>
      <w:tr w:rsidR="008C0659" w:rsidRPr="008C0659" w14:paraId="21851A12"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E784908"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7966E4F"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1127B3B"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E588E"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A681C6D"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173719"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0A98815"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2D66AD7"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36CD927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w:t>
            </w:r>
          </w:p>
        </w:tc>
        <w:tc>
          <w:tcPr>
            <w:tcW w:w="771" w:type="dxa"/>
            <w:tcBorders>
              <w:top w:val="single" w:sz="4" w:space="0" w:color="auto"/>
              <w:left w:val="single" w:sz="4" w:space="0" w:color="auto"/>
              <w:bottom w:val="single" w:sz="4" w:space="0" w:color="auto"/>
              <w:right w:val="single" w:sz="4" w:space="0" w:color="auto"/>
            </w:tcBorders>
            <w:vAlign w:val="bottom"/>
            <w:hideMark/>
          </w:tcPr>
          <w:p w14:paraId="0777FF2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14:paraId="5355CB36"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A45EB46"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75FA1E4"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AD269EA"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3617CB"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73B7BDF"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00BEB89"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457B239"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35D0B2D"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6382885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-108.55</w:t>
            </w:r>
          </w:p>
        </w:tc>
        <w:tc>
          <w:tcPr>
            <w:tcW w:w="771" w:type="dxa"/>
            <w:tcBorders>
              <w:top w:val="single" w:sz="4" w:space="0" w:color="auto"/>
              <w:left w:val="single" w:sz="4" w:space="0" w:color="auto"/>
              <w:bottom w:val="single" w:sz="4" w:space="0" w:color="auto"/>
              <w:right w:val="single" w:sz="4" w:space="0" w:color="auto"/>
            </w:tcBorders>
            <w:vAlign w:val="bottom"/>
            <w:hideMark/>
          </w:tcPr>
          <w:p w14:paraId="21B5B7B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14:paraId="0566A816"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D61A764"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465F79D3"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7D16CF7" w14:textId="77777777"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4E2D5A" w14:textId="77777777" w:rsidR="008C0659" w:rsidRPr="008C0659" w:rsidRDefault="008C0659" w:rsidP="008C0659">
            <w:pPr>
              <w:keepNext/>
              <w:keepLines/>
              <w:spacing w:after="0"/>
              <w:jc w:val="center"/>
              <w:rPr>
                <w:rFonts w:ascii="Arial" w:hAnsi="Arial"/>
                <w:sz w:val="18"/>
                <w:highlight w:val="lightGray"/>
                <w:lang w:val="de-DE"/>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A2EA593" w14:textId="77777777" w:rsidR="008C0659" w:rsidRPr="008C0659" w:rsidRDefault="008C0659" w:rsidP="008C0659">
            <w:pPr>
              <w:keepNext/>
              <w:keepLines/>
              <w:spacing w:after="0"/>
              <w:jc w:val="center"/>
              <w:rPr>
                <w:rFonts w:ascii="Arial" w:hAnsi="Arial"/>
                <w:sz w:val="18"/>
                <w:highlight w:val="lightGray"/>
                <w:lang w:val="de-DE"/>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A929DA4" w14:textId="77777777" w:rsidR="008C0659" w:rsidRPr="008C0659" w:rsidRDefault="008C0659" w:rsidP="008C0659">
            <w:pPr>
              <w:keepNext/>
              <w:keepLines/>
              <w:spacing w:after="0"/>
              <w:jc w:val="center"/>
              <w:rPr>
                <w:rFonts w:ascii="Arial" w:hAnsi="Arial"/>
                <w:sz w:val="18"/>
                <w:highlight w:val="lightGray"/>
                <w:lang w:val="de-DE"/>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5B680FC" w14:textId="77777777" w:rsidR="008C0659" w:rsidRPr="008C0659" w:rsidRDefault="008C0659" w:rsidP="008C0659">
            <w:pPr>
              <w:keepNext/>
              <w:keepLines/>
              <w:spacing w:after="0"/>
              <w:jc w:val="center"/>
              <w:rPr>
                <w:rFonts w:ascii="Arial" w:hAnsi="Arial"/>
                <w:sz w:val="18"/>
                <w:highlight w:val="lightGray"/>
                <w:lang w:val="de-DE"/>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57F064E" w14:textId="77777777" w:rsidR="008C0659" w:rsidRPr="008C0659" w:rsidRDefault="008C0659" w:rsidP="008C0659">
            <w:pPr>
              <w:keepNext/>
              <w:keepLines/>
              <w:spacing w:after="0"/>
              <w:jc w:val="center"/>
              <w:rPr>
                <w:rFonts w:ascii="Arial" w:hAnsi="Arial"/>
                <w:sz w:val="18"/>
                <w:highlight w:val="lightGray"/>
                <w:lang w:val="de-DE"/>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5521D87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-108</w:t>
            </w:r>
          </w:p>
        </w:tc>
        <w:tc>
          <w:tcPr>
            <w:tcW w:w="771" w:type="dxa"/>
            <w:tcBorders>
              <w:top w:val="single" w:sz="4" w:space="0" w:color="auto"/>
              <w:left w:val="single" w:sz="4" w:space="0" w:color="auto"/>
              <w:bottom w:val="single" w:sz="4" w:space="0" w:color="auto"/>
              <w:right w:val="single" w:sz="4" w:space="0" w:color="auto"/>
            </w:tcBorders>
            <w:vAlign w:val="bottom"/>
            <w:hideMark/>
          </w:tcPr>
          <w:p w14:paraId="0E7A504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r>
      <w:tr w:rsidR="008C0659" w:rsidRPr="008C0659" w14:paraId="0F1F92C4"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E4B03DF"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EE05E79"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0952757"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31737"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86E4DF4"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B17396"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4AC3B8D"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E7565F1"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08D4A09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-107</w:t>
            </w:r>
          </w:p>
        </w:tc>
        <w:tc>
          <w:tcPr>
            <w:tcW w:w="771" w:type="dxa"/>
            <w:tcBorders>
              <w:top w:val="single" w:sz="4" w:space="0" w:color="auto"/>
              <w:left w:val="single" w:sz="4" w:space="0" w:color="auto"/>
              <w:bottom w:val="single" w:sz="4" w:space="0" w:color="auto"/>
              <w:right w:val="single" w:sz="4" w:space="0" w:color="auto"/>
            </w:tcBorders>
            <w:vAlign w:val="bottom"/>
            <w:hideMark/>
          </w:tcPr>
          <w:p w14:paraId="6021E37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r>
      <w:tr w:rsidR="008C0659" w:rsidRPr="008C0659" w14:paraId="69B2375A"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94E1077"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2DA85F6"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521B51"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EA9F2"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AFA999B"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E3B058"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BF0DC22"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239FF15"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65FBB6D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-106.5</w:t>
            </w:r>
          </w:p>
        </w:tc>
        <w:tc>
          <w:tcPr>
            <w:tcW w:w="771" w:type="dxa"/>
            <w:tcBorders>
              <w:top w:val="single" w:sz="4" w:space="0" w:color="auto"/>
              <w:left w:val="single" w:sz="4" w:space="0" w:color="auto"/>
              <w:bottom w:val="single" w:sz="4" w:space="0" w:color="auto"/>
              <w:right w:val="single" w:sz="4" w:space="0" w:color="auto"/>
            </w:tcBorders>
            <w:vAlign w:val="bottom"/>
            <w:hideMark/>
          </w:tcPr>
          <w:p w14:paraId="04A2841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-110.5</w:t>
            </w:r>
          </w:p>
        </w:tc>
      </w:tr>
      <w:tr w:rsidR="008C0659" w:rsidRPr="008C0659" w14:paraId="67CDEC43" w14:textId="77777777" w:rsidTr="008C0659">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75025F1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Io</w:t>
            </w:r>
            <w:r w:rsidRPr="008C0659">
              <w:rPr>
                <w:rFonts w:ascii="Arial" w:hAnsi="Arial" w:cs="Arial"/>
                <w:sz w:val="18"/>
                <w:highlight w:val="lightGray"/>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070F0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64D894B9"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CE6FE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w:t>
            </w:r>
          </w:p>
          <w:p w14:paraId="01A88E1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6014F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312522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-52.09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0E68D7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-82.26</w:t>
            </w:r>
          </w:p>
        </w:tc>
      </w:tr>
      <w:tr w:rsidR="008C0659" w:rsidRPr="008C0659" w14:paraId="22ED2C6D" w14:textId="77777777" w:rsidTr="008C0659">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1EDC4F8"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9AA36E1"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085F4F"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D200E"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203A86E"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1615AA6"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EDF989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-81.76</w:t>
            </w:r>
          </w:p>
        </w:tc>
      </w:tr>
      <w:tr w:rsidR="008C0659" w:rsidRPr="008C0659" w14:paraId="604E0391" w14:textId="77777777"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FCE1016"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F4C0891"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F15DCB"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A81AA6"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C132D59"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6BF570B"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57B252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-81.26</w:t>
            </w:r>
          </w:p>
        </w:tc>
      </w:tr>
      <w:tr w:rsidR="008C0659" w:rsidRPr="008C0659" w14:paraId="239E22D1" w14:textId="77777777" w:rsidTr="008C0659">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BEBB1CF"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C112DC4"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A156A55"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9D0635"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D041C76"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1C4A26C"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F97F4F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-80.76</w:t>
            </w:r>
          </w:p>
        </w:tc>
      </w:tr>
      <w:tr w:rsidR="008C0659" w:rsidRPr="008C0659" w14:paraId="31ACE86B" w14:textId="77777777" w:rsidTr="008C0659">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4AA7968"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B003737"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25307CD" w14:textId="77777777"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F46F8"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0328FE8"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EC77BD7"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5E6C8A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-80.26</w:t>
            </w:r>
          </w:p>
        </w:tc>
      </w:tr>
      <w:tr w:rsidR="008C0659" w:rsidRPr="008C0659" w14:paraId="1419CFB3" w14:textId="77777777"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15D0F6F"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A2608DC"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02EE393"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DD376C"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EA40CD7"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68D6F71"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AF92C0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-79.26</w:t>
            </w:r>
          </w:p>
        </w:tc>
      </w:tr>
      <w:tr w:rsidR="008C0659" w:rsidRPr="008C0659" w14:paraId="71B50D37" w14:textId="77777777"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D41B562"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CD842A7"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F81B02D"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5067F8"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0B162B9"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0250D94"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886AD5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-78.76</w:t>
            </w:r>
          </w:p>
        </w:tc>
      </w:tr>
      <w:tr w:rsidR="008C0659" w:rsidRPr="008C0659" w14:paraId="533710D5"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9C8E7AC"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6C9284"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eastAsia="Calibri" w:hAnsi="Arial" w:cs="Arial"/>
                <w:sz w:val="18"/>
                <w:szCs w:val="22"/>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4F3DB469"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D3EED8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w:t>
            </w:r>
          </w:p>
          <w:p w14:paraId="422BDFB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3135E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-70.99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2ECFBD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-51.99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887222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-76.16</w:t>
            </w:r>
          </w:p>
        </w:tc>
      </w:tr>
      <w:tr w:rsidR="008C0659" w:rsidRPr="008C0659" w14:paraId="05BB5D9A"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28DAF39"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087CA25"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6295E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1DB30F"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F6B0EC2"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921E6D1"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4A0BE8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-75.66</w:t>
            </w:r>
          </w:p>
        </w:tc>
      </w:tr>
      <w:tr w:rsidR="008C0659" w:rsidRPr="008C0659" w14:paraId="72802B11"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00294C5"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E120967"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FFAB55"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5CA755"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08C3E59"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40A755"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E60614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-75.16</w:t>
            </w:r>
          </w:p>
        </w:tc>
      </w:tr>
      <w:tr w:rsidR="008C0659" w:rsidRPr="008C0659" w14:paraId="2DAC6FFA"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A012250"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88E29B5"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0E2EC01"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4C7BD"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CEF94A6"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E2668DD"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291C7D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-74.66</w:t>
            </w:r>
          </w:p>
        </w:tc>
      </w:tr>
      <w:tr w:rsidR="008C0659" w:rsidRPr="008C0659" w14:paraId="00AEB00F"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B50A0BD"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F33581C"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FC82821" w14:textId="77777777"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B83A80"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A92967"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EA61348"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43E9A3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-74.16</w:t>
            </w:r>
          </w:p>
        </w:tc>
      </w:tr>
      <w:tr w:rsidR="008C0659" w:rsidRPr="008C0659" w14:paraId="09FB6789"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8A4E9E5"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9ADC3BD"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3B3541"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76C15F"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E553A6"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2C6BDC7"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D6B572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-73.16</w:t>
            </w:r>
          </w:p>
        </w:tc>
      </w:tr>
      <w:tr w:rsidR="008C0659" w:rsidRPr="008C0659" w14:paraId="7583F750"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CBFA99F"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FDAEABD"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6C346A"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23CBF4"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E543CD0"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0ADC3FE"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544A53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-72.66</w:t>
            </w:r>
          </w:p>
        </w:tc>
      </w:tr>
      <w:tr w:rsidR="008C0659" w:rsidRPr="008C0659" w14:paraId="5437398C"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2B3B651"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661DD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F928CF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AWGN</w:t>
            </w:r>
          </w:p>
        </w:tc>
      </w:tr>
      <w:tr w:rsidR="008C0659" w:rsidRPr="008C0659" w14:paraId="4A087723"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5A78AD2"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78587C2" w14:textId="77777777" w:rsidR="008C0659" w:rsidRPr="008C0659" w:rsidRDefault="008C0659" w:rsidP="008C0659">
            <w:pPr>
              <w:keepNext/>
              <w:keepLines/>
              <w:spacing w:after="0"/>
              <w:jc w:val="center"/>
              <w:rPr>
                <w:rFonts w:ascii="Arial" w:hAnsi="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8B605C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1x2</w:t>
            </w:r>
          </w:p>
        </w:tc>
      </w:tr>
      <w:tr w:rsidR="008C0659" w:rsidRPr="008C0659" w14:paraId="3243DCF8" w14:textId="77777777" w:rsidTr="008C0659">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41CF5D5F" w14:textId="77777777"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1:</w:t>
            </w:r>
            <w:r w:rsidRPr="008C0659">
              <w:rPr>
                <w:rFonts w:ascii="Arial" w:hAnsi="Arial" w:cs="Arial"/>
                <w:sz w:val="18"/>
                <w:highlight w:val="lightGray"/>
                <w:lang w:val="en-US"/>
              </w:rPr>
              <w:tab/>
              <w:t>OCNG shall be used such that both cells are fully allocated and a constant total transmitted power spectral density is achieved for all OFDM symbols.</w:t>
            </w:r>
          </w:p>
          <w:p w14:paraId="4B3DCF51" w14:textId="77777777"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2:</w:t>
            </w:r>
            <w:r w:rsidRPr="008C0659">
              <w:rPr>
                <w:rFonts w:ascii="Arial" w:hAnsi="Arial" w:cs="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8C0659">
              <w:rPr>
                <w:rFonts w:ascii="Arial" w:eastAsia="Calibri" w:hAnsi="Arial" w:cs="v4.2.0"/>
                <w:position w:val="-12"/>
                <w:sz w:val="18"/>
                <w:szCs w:val="22"/>
                <w:highlight w:val="lightGray"/>
                <w:lang w:val="en-US"/>
              </w:rPr>
              <w:object w:dxaOrig="480" w:dyaOrig="240" w14:anchorId="45E79CB0">
                <v:shape id="_x0000_i1029" type="#_x0000_t75" style="width:21.75pt;height:14.25pt" o:ole="" fillcolor="window">
                  <v:imagedata r:id="rId7" o:title=""/>
                </v:shape>
                <o:OLEObject Type="Embed" ProgID="Equation.3" ShapeID="_x0000_i1029" DrawAspect="Content" ObjectID="_1768386415" r:id="rId14"/>
              </w:object>
            </w:r>
            <w:r w:rsidRPr="008C0659">
              <w:rPr>
                <w:rFonts w:ascii="Arial" w:hAnsi="Arial" w:cs="Arial"/>
                <w:sz w:val="18"/>
                <w:highlight w:val="lightGray"/>
                <w:lang w:val="en-US"/>
              </w:rPr>
              <w:t xml:space="preserve"> to be fulfilled.</w:t>
            </w:r>
          </w:p>
          <w:p w14:paraId="1D472D0C" w14:textId="77777777"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3:</w:t>
            </w:r>
            <w:r w:rsidRPr="008C0659">
              <w:rPr>
                <w:rFonts w:ascii="Arial" w:hAnsi="Arial" w:cs="Arial"/>
                <w:sz w:val="18"/>
                <w:highlight w:val="lightGray"/>
                <w:lang w:val="en-US"/>
              </w:rPr>
              <w:tab/>
              <w:t>SS-RSRP and Io levels have been derived from other parameters for information purposes. They are not settable parameters themselves.</w:t>
            </w:r>
          </w:p>
          <w:p w14:paraId="4E97D7EF" w14:textId="77777777" w:rsidR="008C0659" w:rsidRPr="008C0659" w:rsidRDefault="008C0659" w:rsidP="008C0659">
            <w:pPr>
              <w:keepNext/>
              <w:keepLines/>
              <w:spacing w:after="0"/>
              <w:ind w:left="862" w:hanging="851"/>
              <w:rPr>
                <w:rFonts w:ascii="Arial" w:hAnsi="Arial" w:cs="Arial"/>
                <w:sz w:val="18"/>
                <w:highlight w:val="lightGray"/>
                <w:lang w:val="en-US"/>
              </w:rPr>
            </w:pPr>
            <w:r w:rsidRPr="008C0659">
              <w:rPr>
                <w:rFonts w:ascii="Arial" w:hAnsi="Arial" w:cs="Arial"/>
                <w:sz w:val="18"/>
                <w:highlight w:val="lightGray"/>
                <w:lang w:val="en-US"/>
              </w:rPr>
              <w:t>Note 4:</w:t>
            </w:r>
            <w:r w:rsidRPr="008C0659">
              <w:rPr>
                <w:rFonts w:ascii="Arial" w:hAnsi="Arial" w:cs="Arial"/>
                <w:sz w:val="18"/>
                <w:highlight w:val="lightGray"/>
                <w:lang w:val="en-US"/>
              </w:rPr>
              <w:tab/>
              <w:t>SS-RSRP minimum requirements are specified assuming independent interference and noise at each receiver antenna port.</w:t>
            </w:r>
          </w:p>
        </w:tc>
      </w:tr>
    </w:tbl>
    <w:p w14:paraId="7080D435" w14:textId="77777777" w:rsidR="008C0659" w:rsidRPr="008C0659" w:rsidRDefault="008C0659" w:rsidP="008C0659">
      <w:pPr>
        <w:rPr>
          <w:highlight w:val="lightGray"/>
        </w:rPr>
      </w:pPr>
    </w:p>
    <w:p w14:paraId="1959E559" w14:textId="77777777"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A.6.7.1.1.3</w:t>
      </w:r>
      <w:r w:rsidRPr="008C0659">
        <w:rPr>
          <w:rFonts w:ascii="Arial" w:hAnsi="Arial"/>
          <w:sz w:val="22"/>
          <w:highlight w:val="lightGray"/>
        </w:rPr>
        <w:tab/>
        <w:t>Test Requirements</w:t>
      </w:r>
    </w:p>
    <w:p w14:paraId="28C056FC" w14:textId="77777777" w:rsidR="008C0659" w:rsidRPr="007D73E1" w:rsidRDefault="008C0659" w:rsidP="008C0659">
      <w:r w:rsidRPr="008C0659">
        <w:rPr>
          <w:highlight w:val="lightGray"/>
        </w:rPr>
        <w:t>The SS-RSRP measurement accuracy for cell 1 and cell 2 shall fulfil</w:t>
      </w:r>
      <w:r w:rsidRPr="008C0659">
        <w:rPr>
          <w:highlight w:val="lightGray"/>
          <w:lang w:eastAsia="zh-CN"/>
        </w:rPr>
        <w:t xml:space="preserve"> absolute requirement in section 10.1.2.1.1 and relative requirement in section 10.1.2.1.2.</w:t>
      </w:r>
      <w:r w:rsidRPr="007D73E1">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5D5B83E"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14:paraId="230A134B" w14:textId="77777777" w:rsidR="00896239" w:rsidRPr="00896239" w:rsidRDefault="00896239" w:rsidP="00896239">
      <w:pPr>
        <w:rPr>
          <w:rFonts w:ascii="Arial" w:hAnsi="Arial" w:cs="Arial"/>
        </w:rPr>
      </w:pPr>
      <w:r>
        <w:rPr>
          <w:rFonts w:ascii="Arial" w:hAnsi="Arial" w:cs="Arial"/>
        </w:rPr>
        <w:t>We note that the level parameters for the NR cells in TS 36.133 A.4.7.1.1 are identical to the values here, so the same treatment for Test Tolerances can be applied for both test cases.</w:t>
      </w:r>
    </w:p>
    <w:p w14:paraId="5492E5F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28CCD4F"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0EAD195B" w14:textId="77777777" w:rsidR="00413FAC" w:rsidRDefault="00413FAC" w:rsidP="00413FAC">
      <w:pPr>
        <w:jc w:val="both"/>
        <w:rPr>
          <w:rFonts w:ascii="Arial" w:hAnsi="Arial"/>
        </w:rPr>
      </w:pPr>
    </w:p>
    <w:p w14:paraId="21B280BE" w14:textId="77777777" w:rsidR="00896239" w:rsidRDefault="00874214" w:rsidP="00413FAC">
      <w:pPr>
        <w:autoSpaceDE w:val="0"/>
        <w:autoSpaceDN w:val="0"/>
        <w:adjustRightInd w:val="0"/>
        <w:jc w:val="both"/>
        <w:rPr>
          <w:rFonts w:ascii="Arial" w:hAnsi="Arial"/>
        </w:rPr>
      </w:pPr>
      <w:r w:rsidRPr="003937D9">
        <w:rPr>
          <w:noProof/>
        </w:rPr>
        <w:drawing>
          <wp:inline distT="0" distB="0" distL="0" distR="0" wp14:anchorId="6172F848" wp14:editId="12ABD506">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5801B3D7" w14:textId="77777777" w:rsidR="00413FAC" w:rsidRDefault="00413FAC" w:rsidP="00413FAC">
      <w:pPr>
        <w:jc w:val="both"/>
        <w:rPr>
          <w:rFonts w:ascii="Arial" w:hAnsi="Arial"/>
        </w:rPr>
      </w:pPr>
    </w:p>
    <w:p w14:paraId="545D2F7F" w14:textId="77777777"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t xml:space="preserve">In all the 3 cases, the minimum Ês/Iot of the pair of cells is Ês/Iot ≥ -6 dB, thus the relative accuracy requirement is +/-3dB in normal conditions for all cases. The side condition to satisfy is </w:t>
      </w:r>
    </w:p>
    <w:p w14:paraId="15F406A9"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t xml:space="preserve">Test 1 applies </w:t>
      </w:r>
      <w:r>
        <w:rPr>
          <w:rFonts w:ascii="Arial" w:eastAsia="SimSun" w:hAnsi="Arial"/>
        </w:rPr>
        <w:t>at a mid-range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-70dBm</w:t>
      </w:r>
    </w:p>
    <w:p w14:paraId="4DB04DF9"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t xml:space="preserve">Test </w:t>
      </w:r>
      <w:r>
        <w:rPr>
          <w:rFonts w:ascii="Arial" w:hAnsi="Arial" w:cs="Arial"/>
        </w:rPr>
        <w:t>2</w:t>
      </w:r>
      <w:r w:rsidRPr="00515105">
        <w:rPr>
          <w:rFonts w:ascii="Arial" w:hAnsi="Arial" w:cs="Arial"/>
        </w:rPr>
        <w:t xml:space="preserve"> applies </w:t>
      </w:r>
      <w:r w:rsidRPr="005E166F">
        <w:rPr>
          <w:rFonts w:ascii="Arial" w:eastAsia="SimSun" w:hAnsi="Arial"/>
        </w:rPr>
        <w:t>a</w:t>
      </w:r>
      <w:r>
        <w:rPr>
          <w:rFonts w:ascii="Arial" w:eastAsia="SimSun" w:hAnsi="Arial"/>
        </w:rPr>
        <w:t>t</w:t>
      </w:r>
      <w:r w:rsidRPr="005E166F">
        <w:rPr>
          <w:rFonts w:ascii="Arial" w:eastAsia="SimSun" w:hAnsi="Arial"/>
        </w:rPr>
        <w:t xml:space="preserve"> </w:t>
      </w:r>
      <w:r>
        <w:rPr>
          <w:rFonts w:ascii="Arial" w:eastAsia="SimSun" w:hAnsi="Arial"/>
        </w:rPr>
        <w:t>a high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w:t>
      </w:r>
      <w:r>
        <w:rPr>
          <w:rFonts w:ascii="Arial" w:eastAsia="SimSun" w:hAnsi="Arial"/>
        </w:rPr>
        <w:t>5</w:t>
      </w:r>
      <w:r w:rsidRPr="005E166F">
        <w:rPr>
          <w:rFonts w:ascii="Arial" w:eastAsia="SimSun" w:hAnsi="Arial"/>
        </w:rPr>
        <w:t>0dBm</w:t>
      </w:r>
    </w:p>
    <w:p w14:paraId="7FAC155B" w14:textId="77777777" w:rsidR="00481C6F" w:rsidRPr="005E166F" w:rsidRDefault="00481C6F" w:rsidP="00481C6F">
      <w:pPr>
        <w:numPr>
          <w:ilvl w:val="0"/>
          <w:numId w:val="7"/>
        </w:numPr>
        <w:overflowPunct w:val="0"/>
        <w:autoSpaceDE w:val="0"/>
        <w:autoSpaceDN w:val="0"/>
        <w:adjustRightInd w:val="0"/>
        <w:jc w:val="both"/>
        <w:textAlignment w:val="baseline"/>
        <w:rPr>
          <w:rFonts w:ascii="Arial" w:eastAsia="SimSun" w:hAnsi="Arial"/>
        </w:rPr>
      </w:pPr>
      <w:r w:rsidRPr="00515105">
        <w:rPr>
          <w:rFonts w:ascii="Arial" w:hAnsi="Arial" w:cs="Arial"/>
        </w:rPr>
        <w:t xml:space="preserve">Test </w:t>
      </w:r>
      <w:r>
        <w:rPr>
          <w:rFonts w:ascii="Arial" w:hAnsi="Arial" w:cs="Arial"/>
        </w:rPr>
        <w:t>3</w:t>
      </w:r>
      <w:r w:rsidRPr="00515105">
        <w:rPr>
          <w:rFonts w:ascii="Arial" w:hAnsi="Arial" w:cs="Arial"/>
        </w:rPr>
        <w:t xml:space="preserve"> applies </w:t>
      </w:r>
      <w:r w:rsidRPr="005E166F">
        <w:rPr>
          <w:rFonts w:ascii="Arial" w:eastAsia="SimSun" w:hAnsi="Arial"/>
        </w:rPr>
        <w:t xml:space="preserve">at </w:t>
      </w:r>
      <w:r>
        <w:rPr>
          <w:rFonts w:ascii="Arial" w:eastAsia="SimSun" w:hAnsi="Arial"/>
        </w:rPr>
        <w:t>a low</w:t>
      </w:r>
      <w:r w:rsidRPr="005E166F">
        <w:rPr>
          <w:rFonts w:ascii="Arial" w:eastAsia="SimSun" w:hAnsi="Arial"/>
        </w:rPr>
        <w:t xml:space="preserve"> power, </w:t>
      </w:r>
      <w:r>
        <w:rPr>
          <w:rFonts w:ascii="Arial" w:eastAsia="SimSun" w:hAnsi="Arial"/>
        </w:rPr>
        <w:t>near Reference S</w:t>
      </w:r>
      <w:r w:rsidRPr="005E166F">
        <w:rPr>
          <w:rFonts w:ascii="Arial" w:eastAsia="SimSun" w:hAnsi="Arial"/>
        </w:rPr>
        <w:t>ensitivity</w:t>
      </w:r>
    </w:p>
    <w:p w14:paraId="07BC4457" w14:textId="77777777"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lastRenderedPageBreak/>
        <w:t xml:space="preserve">In all subtests the Ês/Iot value for the weaker cell 2 is set near the bottom of the range of Ês/Iot  </w:t>
      </w:r>
      <w:r w:rsidRPr="005E166F">
        <w:rPr>
          <w:rFonts w:ascii="Arial" w:eastAsia="SimSun" w:hAnsi="Arial"/>
        </w:rPr>
        <w:sym w:font="Symbol" w:char="F0B3"/>
      </w:r>
      <w:r w:rsidRPr="005E166F">
        <w:rPr>
          <w:rFonts w:ascii="Arial" w:eastAsia="SimSun" w:hAnsi="Arial"/>
        </w:rPr>
        <w:t xml:space="preserve"> -6 dB given in the core requirement TS 36.133</w:t>
      </w:r>
      <w:r>
        <w:rPr>
          <w:rFonts w:ascii="Arial" w:eastAsia="SimSun" w:hAnsi="Arial"/>
        </w:rPr>
        <w:t>,</w:t>
      </w:r>
      <w:r w:rsidRPr="00016871">
        <w:rPr>
          <w:rFonts w:ascii="Arial" w:hAnsi="Arial" w:cs="Arial"/>
        </w:rPr>
        <w:t xml:space="preserve"> </w:t>
      </w:r>
      <w:r w:rsidRPr="00515105">
        <w:rPr>
          <w:rFonts w:ascii="Arial" w:hAnsi="Arial" w:cs="Arial"/>
        </w:rPr>
        <w:t xml:space="preserve">where the </w:t>
      </w:r>
      <w:r>
        <w:rPr>
          <w:rFonts w:ascii="Arial" w:hAnsi="Arial" w:cs="Arial"/>
        </w:rPr>
        <w:t xml:space="preserve">relative </w:t>
      </w:r>
      <w:r w:rsidRPr="00515105">
        <w:rPr>
          <w:rFonts w:ascii="Arial" w:hAnsi="Arial" w:cs="Arial"/>
        </w:rPr>
        <w:t>reporting accuracy is +/-</w:t>
      </w:r>
      <w:r>
        <w:rPr>
          <w:rFonts w:ascii="Arial" w:hAnsi="Arial" w:cs="Arial"/>
        </w:rPr>
        <w:t>3</w:t>
      </w:r>
      <w:r w:rsidRPr="00515105">
        <w:rPr>
          <w:rFonts w:ascii="Arial" w:hAnsi="Arial" w:cs="Arial"/>
        </w:rPr>
        <w:t>dB</w:t>
      </w:r>
      <w:r w:rsidRPr="005E166F">
        <w:rPr>
          <w:rFonts w:ascii="Arial" w:eastAsia="SimSun" w:hAnsi="Arial"/>
        </w:rPr>
        <w:t xml:space="preserve">. The UE measures </w:t>
      </w:r>
      <w:r>
        <w:rPr>
          <w:rFonts w:ascii="Arial" w:eastAsia="SimSun" w:hAnsi="Arial"/>
        </w:rPr>
        <w:t xml:space="preserve">and reports </w:t>
      </w:r>
      <w:r w:rsidRPr="005E166F">
        <w:rPr>
          <w:rFonts w:ascii="Arial" w:eastAsia="SimSun" w:hAnsi="Arial"/>
        </w:rPr>
        <w:t xml:space="preserve">the value of </w:t>
      </w:r>
      <w:r>
        <w:rPr>
          <w:rFonts w:ascii="Arial" w:eastAsia="SimSun" w:hAnsi="Arial"/>
        </w:rPr>
        <w:t>C</w:t>
      </w:r>
      <w:r w:rsidRPr="005E166F">
        <w:rPr>
          <w:rFonts w:ascii="Arial" w:eastAsia="SimSun" w:hAnsi="Arial"/>
        </w:rPr>
        <w:t>ell 2</w:t>
      </w:r>
      <w:r>
        <w:rPr>
          <w:rFonts w:ascii="Arial" w:eastAsia="SimSun" w:hAnsi="Arial"/>
        </w:rPr>
        <w:t xml:space="preserve"> </w:t>
      </w:r>
      <w:r w:rsidRPr="005E166F">
        <w:rPr>
          <w:rFonts w:ascii="Arial" w:eastAsia="SimSun" w:hAnsi="Arial"/>
        </w:rPr>
        <w:t>RSRP relative</w:t>
      </w:r>
      <w:r>
        <w:rPr>
          <w:rFonts w:ascii="Arial" w:eastAsia="SimSun" w:hAnsi="Arial"/>
        </w:rPr>
        <w:t xml:space="preserve"> to</w:t>
      </w:r>
      <w:r w:rsidRPr="005E166F">
        <w:rPr>
          <w:rFonts w:ascii="Arial" w:eastAsia="SimSun" w:hAnsi="Arial"/>
        </w:rPr>
        <w:t xml:space="preserve"> </w:t>
      </w:r>
      <w:r>
        <w:rPr>
          <w:rFonts w:ascii="Arial" w:eastAsia="SimSun" w:hAnsi="Arial"/>
        </w:rPr>
        <w:t>C</w:t>
      </w:r>
      <w:r w:rsidRPr="005E166F">
        <w:rPr>
          <w:rFonts w:ascii="Arial" w:eastAsia="SimSun" w:hAnsi="Arial"/>
        </w:rPr>
        <w:t xml:space="preserve">ell 1 </w:t>
      </w:r>
      <w:r>
        <w:rPr>
          <w:rFonts w:ascii="Arial" w:eastAsia="SimSun" w:hAnsi="Arial"/>
        </w:rPr>
        <w:t>RSRP</w:t>
      </w:r>
      <w:r w:rsidRPr="005E166F">
        <w:rPr>
          <w:rFonts w:ascii="Arial" w:eastAsia="SimSun" w:hAnsi="Arial"/>
        </w:rPr>
        <w:t xml:space="preserve">. </w:t>
      </w:r>
    </w:p>
    <w:p w14:paraId="5C966FE2" w14:textId="77777777" w:rsidR="006F53C9" w:rsidRPr="00A511B6" w:rsidRDefault="00A511B6" w:rsidP="006F53C9">
      <w:pPr>
        <w:jc w:val="both"/>
        <w:rPr>
          <w:rFonts w:ascii="Arial" w:hAnsi="Arial"/>
        </w:rPr>
      </w:pPr>
      <w:r w:rsidRPr="00A511B6">
        <w:rPr>
          <w:rFonts w:ascii="Arial" w:hAnsi="Arial"/>
        </w:rPr>
        <w:t>There are three test configurations according to Table A.6.7.1.1.2-1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24F0660"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CB4391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28FFD5C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9B89DE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A8FE2F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D0220F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5B7E01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4A1D11A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583ADCB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532BA1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619DB1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8F81B2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3135F69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E42CA43"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780199">
        <w:rPr>
          <w:rFonts w:ascii="Arial" w:eastAsia="SimSun" w:hAnsi="Arial"/>
        </w:rPr>
        <w:t>7.1.1.2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.2.</w:t>
      </w:r>
      <w:r w:rsidR="00780199">
        <w:rPr>
          <w:rFonts w:ascii="Arial" w:eastAsia="SimSun" w:hAnsi="Arial"/>
        </w:rPr>
        <w:t>1.</w:t>
      </w:r>
      <w:r w:rsidR="00481C6F">
        <w:rPr>
          <w:rFonts w:ascii="Arial" w:eastAsia="SimSun" w:hAnsi="Arial"/>
        </w:rPr>
        <w:t>2</w:t>
      </w:r>
      <w:r w:rsidR="009C0911" w:rsidRPr="009C0911">
        <w:rPr>
          <w:rFonts w:ascii="Arial" w:eastAsia="SimSun" w:hAnsi="Arial"/>
        </w:rPr>
        <w:t>-1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63565563"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0216AA49"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3A8F548A"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27AAF772"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Es/Iot, etc. are device and not independently settable by the test system.</w:t>
      </w:r>
    </w:p>
    <w:p w14:paraId="64E39B91"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AD3EAA3" w14:textId="77777777" w:rsidR="00C21ABC" w:rsidRPr="00C4596A" w:rsidRDefault="00C21ABC" w:rsidP="00C4596A">
      <w:pPr>
        <w:autoSpaceDE w:val="0"/>
        <w:autoSpaceDN w:val="0"/>
        <w:adjustRightInd w:val="0"/>
        <w:jc w:val="both"/>
        <w:rPr>
          <w:rFonts w:ascii="Arial" w:eastAsia="SimSun" w:hAnsi="Arial"/>
        </w:rPr>
      </w:pPr>
    </w:p>
    <w:p w14:paraId="7EDD245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4C7EF22"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52D907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00B158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4455A5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3A6CECF" w14:textId="77777777" w:rsidR="004D5957" w:rsidRPr="0073009A" w:rsidRDefault="004D5957" w:rsidP="004D5957">
      <w:pPr>
        <w:numPr>
          <w:ilvl w:val="0"/>
          <w:numId w:val="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w:t>
      </w:r>
      <w:r>
        <w:rPr>
          <w:rFonts w:ascii="Arial" w:eastAsia="SimSun" w:hAnsi="Arial"/>
        </w:rPr>
        <w:t>,</w:t>
      </w:r>
      <w:r w:rsidRPr="0073009A">
        <w:rPr>
          <w:rFonts w:ascii="Arial" w:eastAsia="SimSun" w:hAnsi="Arial"/>
        </w:rPr>
        <w:t xml:space="preserve">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Pr>
          <w:rFonts w:ascii="Arial" w:eastAsia="SimSun" w:hAnsi="Arial"/>
          <w:noProof/>
        </w:rPr>
        <w:t>5</w:t>
      </w:r>
      <w:r w:rsidRPr="0073009A">
        <w:rPr>
          <w:rFonts w:ascii="Arial" w:eastAsia="SimSun" w:hAnsi="Arial"/>
          <w:noProof/>
        </w:rPr>
        <w:t xml:space="preserve"> dB for PRBs #</w:t>
      </w:r>
      <w:r>
        <w:rPr>
          <w:rFonts w:ascii="Arial" w:eastAsia="SimSun" w:hAnsi="Arial"/>
          <w:noProof/>
        </w:rPr>
        <w:t>RB</w:t>
      </w:r>
      <w:r>
        <w:rPr>
          <w:rFonts w:ascii="Arial" w:eastAsia="SimSun" w:hAnsi="Arial"/>
          <w:noProof/>
          <w:vertAlign w:val="subscript"/>
        </w:rPr>
        <w:t>J:J+19</w:t>
      </w:r>
    </w:p>
    <w:p w14:paraId="6158BEED"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lastRenderedPageBreak/>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14:paraId="24A18150"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14:paraId="62EA8D29"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14:paraId="5B365973"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14:paraId="4F127EC5" w14:textId="77777777" w:rsidR="00AA0B44" w:rsidRDefault="00AA0B44" w:rsidP="00F201EC">
      <w:pPr>
        <w:rPr>
          <w:rFonts w:ascii="Arial" w:hAnsi="Arial"/>
        </w:rPr>
      </w:pPr>
    </w:p>
    <w:p w14:paraId="13963E49" w14:textId="77777777"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14:paraId="05E02D85" w14:textId="77777777"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We note also that the outcome of this</w:t>
      </w:r>
      <w:r>
        <w:rPr>
          <w:rFonts w:ascii="Arial" w:eastAsia="SimSun" w:hAnsi="Arial"/>
        </w:rPr>
        <w:t xml:space="preserve"> test is a range of allowed difference in SS-RSRP</w:t>
      </w:r>
      <w:r w:rsidRPr="0073009A">
        <w:rPr>
          <w:rFonts w:ascii="Arial" w:eastAsia="SimSun" w:hAnsi="Arial"/>
        </w:rPr>
        <w:t xml:space="preserve"> values reported by the UE. The UE reporting accuracy is therefore taken into account when determining the test limits, although it is not an uncertainty of the test system itself.       </w:t>
      </w:r>
    </w:p>
    <w:p w14:paraId="043F073C" w14:textId="77777777"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 xml:space="preserve">This choice forms a minimum set (separately for </w:t>
      </w:r>
      <w:r w:rsidRPr="0073009A">
        <w:rPr>
          <w:rFonts w:ascii="Arial" w:eastAsia="SimSun" w:hAnsi="Arial"/>
          <w:noProof/>
        </w:rPr>
        <w:t>PRBs #22-27, and for “averaged over BW</w:t>
      </w:r>
      <w:r w:rsidRPr="0073009A">
        <w:rPr>
          <w:rFonts w:ascii="Arial" w:eastAsia="SimSun" w:hAnsi="Arial"/>
          <w:noProof/>
          <w:vertAlign w:val="subscript"/>
        </w:rPr>
        <w:t>Config</w:t>
      </w:r>
      <w:r w:rsidRPr="0073009A">
        <w:rPr>
          <w:rFonts w:ascii="Arial" w:eastAsia="SimSun" w:hAnsi="Arial"/>
          <w:noProof/>
        </w:rPr>
        <w:t>“</w:t>
      </w:r>
      <w:r w:rsidRPr="0073009A">
        <w:rPr>
          <w:rFonts w:ascii="Arial" w:eastAsia="SimSun" w:hAnsi="Arial"/>
        </w:rPr>
        <w:t>), so the superposition principle can be applied if necessary</w:t>
      </w:r>
      <w:r w:rsidRPr="0073009A">
        <w:rPr>
          <w:rFonts w:ascii="Arial" w:eastAsia="SimSun" w:hAnsi="Arial"/>
          <w:noProof/>
        </w:rPr>
        <w:t>.</w:t>
      </w:r>
    </w:p>
    <w:p w14:paraId="010539F4" w14:textId="77777777" w:rsidR="004D5957" w:rsidRDefault="004D5957" w:rsidP="00F201EC">
      <w:pPr>
        <w:rPr>
          <w:rFonts w:ascii="Arial" w:hAnsi="Arial"/>
        </w:rPr>
      </w:pPr>
    </w:p>
    <w:p w14:paraId="408CFF1C"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7C23BB39" w14:textId="77777777" w:rsidR="00DB34CE" w:rsidRDefault="00DB34CE" w:rsidP="00043CC6">
      <w:pPr>
        <w:autoSpaceDE w:val="0"/>
        <w:autoSpaceDN w:val="0"/>
        <w:adjustRightInd w:val="0"/>
        <w:jc w:val="both"/>
        <w:rPr>
          <w:rFonts w:ascii="Arial" w:eastAsia="SimSun" w:hAnsi="Arial"/>
          <w:lang w:eastAsia="zh-CN"/>
        </w:rPr>
      </w:pPr>
    </w:p>
    <w:p w14:paraId="01D26E26"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00D865C6" w14:textId="77777777" w:rsidR="00962ADF" w:rsidRPr="00043CC6" w:rsidRDefault="00962ADF" w:rsidP="00043CC6">
      <w:pPr>
        <w:autoSpaceDE w:val="0"/>
        <w:autoSpaceDN w:val="0"/>
        <w:adjustRightInd w:val="0"/>
        <w:jc w:val="both"/>
        <w:rPr>
          <w:rFonts w:ascii="Arial" w:eastAsia="SimSun" w:hAnsi="Arial"/>
          <w:lang w:eastAsia="zh-CN"/>
        </w:rPr>
      </w:pPr>
    </w:p>
    <w:p w14:paraId="08C518BA" w14:textId="77777777" w:rsidR="00481C6F" w:rsidRPr="00481C6F" w:rsidRDefault="00481C6F" w:rsidP="00481C6F">
      <w:pPr>
        <w:keepNext/>
        <w:keepLines/>
        <w:spacing w:before="120"/>
        <w:ind w:left="1701" w:hanging="1701"/>
        <w:outlineLvl w:val="4"/>
        <w:rPr>
          <w:highlight w:val="lightGray"/>
        </w:rPr>
      </w:pPr>
      <w:r w:rsidRPr="00481C6F">
        <w:rPr>
          <w:rFonts w:ascii="Arial" w:hAnsi="Arial"/>
          <w:sz w:val="22"/>
          <w:highlight w:val="lightGray"/>
        </w:rPr>
        <w:t>10.1.2.1.2</w:t>
      </w:r>
      <w:r w:rsidRPr="00481C6F">
        <w:rPr>
          <w:rFonts w:ascii="Arial" w:hAnsi="Arial"/>
          <w:sz w:val="22"/>
          <w:highlight w:val="lightGray"/>
        </w:rPr>
        <w:tab/>
        <w:t xml:space="preserve">Relative </w:t>
      </w:r>
      <w:r w:rsidRPr="00481C6F">
        <w:rPr>
          <w:rFonts w:ascii="Arial" w:hAnsi="Arial"/>
          <w:sz w:val="22"/>
          <w:highlight w:val="lightGray"/>
          <w:lang w:val="en-US"/>
        </w:rPr>
        <w:t xml:space="preserve">SS-RSRP </w:t>
      </w:r>
      <w:r w:rsidRPr="00481C6F">
        <w:rPr>
          <w:rFonts w:ascii="Arial" w:hAnsi="Arial"/>
          <w:sz w:val="22"/>
          <w:highlight w:val="lightGray"/>
        </w:rPr>
        <w:t>Accuracy</w:t>
      </w:r>
    </w:p>
    <w:p w14:paraId="0C526019" w14:textId="77777777" w:rsidR="00481C6F" w:rsidRPr="00481C6F" w:rsidRDefault="00481C6F" w:rsidP="00481C6F">
      <w:pPr>
        <w:rPr>
          <w:rFonts w:cs="v4.2.0"/>
          <w:i/>
          <w:highlight w:val="lightGray"/>
        </w:rPr>
      </w:pPr>
      <w:r w:rsidRPr="00481C6F">
        <w:rPr>
          <w:rFonts w:cs="v4.2.0"/>
          <w:highlight w:val="lightGray"/>
        </w:rPr>
        <w:t xml:space="preserve">The relative accuracy of </w:t>
      </w:r>
      <w:r w:rsidRPr="00481C6F">
        <w:rPr>
          <w:rFonts w:cs="v4.2.0"/>
          <w:highlight w:val="lightGray"/>
          <w:lang w:eastAsia="zh-CN"/>
        </w:rPr>
        <w:t>SS-RSRP</w:t>
      </w:r>
      <w:r w:rsidRPr="00481C6F">
        <w:rPr>
          <w:rFonts w:cs="v4.2.0"/>
          <w:highlight w:val="lightGray"/>
        </w:rPr>
        <w:t xml:space="preserve"> is defined as the </w:t>
      </w:r>
      <w:r w:rsidRPr="00481C6F">
        <w:rPr>
          <w:rFonts w:cs="v4.2.0"/>
          <w:highlight w:val="lightGray"/>
          <w:lang w:eastAsia="zh-CN"/>
        </w:rPr>
        <w:t>SS-RSRP</w:t>
      </w:r>
      <w:r w:rsidRPr="00481C6F">
        <w:rPr>
          <w:rFonts w:cs="v4.2.0"/>
          <w:highlight w:val="lightGray"/>
        </w:rPr>
        <w:t xml:space="preserve"> measured from one cell compared to the </w:t>
      </w:r>
      <w:r w:rsidRPr="00481C6F">
        <w:rPr>
          <w:rFonts w:cs="v4.2.0"/>
          <w:highlight w:val="lightGray"/>
          <w:lang w:eastAsia="zh-CN"/>
        </w:rPr>
        <w:t>SS-RSRP</w:t>
      </w:r>
      <w:r w:rsidRPr="00481C6F">
        <w:rPr>
          <w:rFonts w:cs="v4.2.0"/>
          <w:highlight w:val="lightGray"/>
        </w:rPr>
        <w:t xml:space="preserve"> measured from another cell on the same frequency, or between any two SS RSRP levels measured on the same cell in FR1.</w:t>
      </w:r>
    </w:p>
    <w:p w14:paraId="4F3D5F34" w14:textId="77777777" w:rsidR="00481C6F" w:rsidRPr="00481C6F" w:rsidRDefault="00481C6F" w:rsidP="00481C6F">
      <w:pPr>
        <w:rPr>
          <w:rFonts w:cs="v4.2.0"/>
          <w:highlight w:val="lightGray"/>
        </w:rPr>
      </w:pPr>
      <w:r w:rsidRPr="00481C6F">
        <w:rPr>
          <w:rFonts w:cs="v4.2.0"/>
          <w:highlight w:val="lightGray"/>
        </w:rPr>
        <w:t xml:space="preserve">The accuracy requirements in Table </w:t>
      </w:r>
      <w:r w:rsidRPr="00481C6F">
        <w:rPr>
          <w:highlight w:val="lightGray"/>
          <w:lang w:eastAsia="zh-CN"/>
        </w:rPr>
        <w:t>10</w:t>
      </w:r>
      <w:r w:rsidRPr="00481C6F">
        <w:rPr>
          <w:highlight w:val="lightGray"/>
        </w:rPr>
        <w:t>.1.2.1</w:t>
      </w:r>
      <w:r w:rsidRPr="00481C6F">
        <w:rPr>
          <w:highlight w:val="lightGray"/>
          <w:lang w:eastAsia="zh-CN"/>
        </w:rPr>
        <w:t>.2</w:t>
      </w:r>
      <w:r w:rsidRPr="00481C6F">
        <w:rPr>
          <w:rFonts w:cs="v4.2.0"/>
          <w:highlight w:val="lightGray"/>
        </w:rPr>
        <w:t>-1 are valid under the following conditions:</w:t>
      </w:r>
    </w:p>
    <w:p w14:paraId="007A1BCD" w14:textId="77777777"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Conditions defined in 38.101-1 [18] Clause 7.3 for reference sensitivity are fulfilled.</w:t>
      </w:r>
    </w:p>
    <w:p w14:paraId="67893F38" w14:textId="77777777"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Conditions for intra-frequency measurements are fulfilled according to Annex B.2.2 for a corresponding Band for each relevant SSB.</w:t>
      </w:r>
    </w:p>
    <w:p w14:paraId="174B2695" w14:textId="77777777" w:rsidR="00481C6F" w:rsidRPr="00481C6F" w:rsidRDefault="00481C6F" w:rsidP="00481C6F">
      <w:pPr>
        <w:keepNext/>
        <w:keepLines/>
        <w:spacing w:before="60"/>
        <w:jc w:val="center"/>
        <w:rPr>
          <w:rFonts w:ascii="Arial" w:hAnsi="Arial"/>
          <w:b/>
          <w:highlight w:val="lightGray"/>
        </w:rPr>
      </w:pPr>
      <w:r w:rsidRPr="00481C6F">
        <w:rPr>
          <w:rFonts w:ascii="Arial" w:hAnsi="Arial"/>
          <w:b/>
          <w:highlight w:val="lightGray"/>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1C6F" w:rsidRPr="00481C6F" w14:paraId="5FDA7163" w14:textId="77777777" w:rsidTr="003F2F0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913DBE6"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E7E21E"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Conditions</w:t>
            </w:r>
          </w:p>
        </w:tc>
      </w:tr>
      <w:tr w:rsidR="00481C6F" w:rsidRPr="00481C6F" w14:paraId="692045A9" w14:textId="77777777" w:rsidTr="003F2F03">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A3CD0A9"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1DBA3C"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7E7DA5"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SSB Ês/Iot</w:t>
            </w:r>
            <w:r w:rsidRPr="00481C6F">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A6E15B"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Io</w:t>
            </w:r>
            <w:r w:rsidRPr="00481C6F">
              <w:rPr>
                <w:rFonts w:ascii="Arial" w:hAnsi="Arial"/>
                <w:b/>
                <w:sz w:val="18"/>
                <w:highlight w:val="lightGray"/>
                <w:vertAlign w:val="superscript"/>
              </w:rPr>
              <w:t xml:space="preserve"> Note 1</w:t>
            </w:r>
            <w:r w:rsidRPr="00481C6F">
              <w:rPr>
                <w:rFonts w:ascii="Arial" w:hAnsi="Arial"/>
                <w:b/>
                <w:sz w:val="18"/>
                <w:highlight w:val="lightGray"/>
              </w:rPr>
              <w:t xml:space="preserve"> range</w:t>
            </w:r>
          </w:p>
        </w:tc>
      </w:tr>
      <w:tr w:rsidR="00481C6F" w:rsidRPr="00481C6F" w14:paraId="405C4468" w14:textId="77777777" w:rsidTr="003F2F03">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1D49ED" w14:textId="77777777" w:rsidR="00481C6F" w:rsidRPr="00481C6F" w:rsidRDefault="00481C6F" w:rsidP="003F2F03">
            <w:pPr>
              <w:keepNext/>
              <w:keepLines/>
              <w:spacing w:after="0"/>
              <w:jc w:val="center"/>
              <w:rPr>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CA9C14A" w14:textId="77777777" w:rsidR="00481C6F" w:rsidRPr="00481C6F" w:rsidRDefault="00481C6F" w:rsidP="003F2F03">
            <w:pPr>
              <w:keepNext/>
              <w:keepLines/>
              <w:spacing w:after="0"/>
              <w:jc w:val="center"/>
              <w:rPr>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17693CEE" w14:textId="77777777" w:rsidR="00481C6F" w:rsidRPr="00481C6F" w:rsidRDefault="00481C6F" w:rsidP="003F2F03">
            <w:pPr>
              <w:keepNext/>
              <w:keepLines/>
              <w:spacing w:after="0"/>
              <w:jc w:val="center"/>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53327B"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NR operating band groups</w:t>
            </w:r>
            <w:r w:rsidRPr="00481C6F">
              <w:rPr>
                <w:rFonts w:ascii="Arial"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C45F1F"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81D1D8"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Maximum Io</w:t>
            </w:r>
          </w:p>
        </w:tc>
      </w:tr>
      <w:tr w:rsidR="00481C6F" w:rsidRPr="00481C6F" w14:paraId="3354C89A" w14:textId="77777777" w:rsidTr="003F2F03">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EB91AB5"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E424BD4"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14:paraId="2063AEBA"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2B32DD94" w14:textId="77777777" w:rsidR="00481C6F" w:rsidRPr="00481C6F" w:rsidRDefault="00481C6F" w:rsidP="003F2F03">
            <w:pPr>
              <w:keepNext/>
              <w:keepLines/>
              <w:spacing w:after="0"/>
              <w:jc w:val="center"/>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6B3F98" w14:textId="77777777" w:rsidR="00481C6F" w:rsidRPr="00481C6F" w:rsidRDefault="00481C6F" w:rsidP="003F2F03">
            <w:pPr>
              <w:keepNext/>
              <w:keepLines/>
              <w:spacing w:after="0"/>
              <w:jc w:val="center"/>
              <w:rPr>
                <w:rFonts w:ascii="Arial" w:hAnsi="Arial"/>
                <w:b/>
                <w:sz w:val="18"/>
                <w:highlight w:val="lightGray"/>
              </w:rPr>
            </w:pPr>
            <w:r w:rsidRPr="00481C6F">
              <w:rPr>
                <w:rFonts w:ascii="Arial" w:hAnsi="Arial" w:cs="Arial"/>
                <w:b/>
                <w:sz w:val="18"/>
                <w:highlight w:val="lightGray"/>
              </w:rPr>
              <w:t xml:space="preserve">dBm / </w:t>
            </w:r>
            <w:r w:rsidRPr="00481C6F">
              <w:rPr>
                <w:rFonts w:ascii="Arial" w:hAnsi="Arial"/>
                <w:b/>
                <w:sz w:val="18"/>
                <w:highlight w:val="lightGray"/>
              </w:rPr>
              <w:t>SCS</w:t>
            </w:r>
            <w:r w:rsidRPr="00481C6F">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2739957"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dBm/BW</w:t>
            </w:r>
            <w:r w:rsidRPr="00481C6F">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CE6065"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dBm/BW</w:t>
            </w:r>
            <w:r w:rsidRPr="00481C6F">
              <w:rPr>
                <w:rFonts w:ascii="Arial" w:hAnsi="Arial"/>
                <w:b/>
                <w:sz w:val="18"/>
                <w:highlight w:val="lightGray"/>
                <w:vertAlign w:val="subscript"/>
              </w:rPr>
              <w:t>Channel</w:t>
            </w:r>
          </w:p>
        </w:tc>
      </w:tr>
      <w:tr w:rsidR="00481C6F" w:rsidRPr="00481C6F" w14:paraId="3E5BE08F" w14:textId="77777777" w:rsidTr="003F2F03">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56A0987B" w14:textId="77777777" w:rsidR="00481C6F" w:rsidRPr="00481C6F" w:rsidRDefault="00481C6F" w:rsidP="003F2F03">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6A068D09" w14:textId="77777777" w:rsidR="00481C6F" w:rsidRPr="00481C6F" w:rsidRDefault="00481C6F" w:rsidP="003F2F03">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14:paraId="185D70C2" w14:textId="77777777" w:rsidR="00481C6F" w:rsidRPr="00481C6F" w:rsidRDefault="00481C6F" w:rsidP="003F2F03">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53BB77D3" w14:textId="77777777" w:rsidR="00481C6F" w:rsidRPr="00481C6F" w:rsidRDefault="00481C6F" w:rsidP="003F2F03">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F0C014" w14:textId="77777777" w:rsidR="00481C6F" w:rsidRPr="00481C6F" w:rsidRDefault="00481C6F" w:rsidP="003F2F03">
            <w:pPr>
              <w:keepNext/>
              <w:keepLines/>
              <w:spacing w:after="0"/>
              <w:jc w:val="center"/>
              <w:rPr>
                <w:rFonts w:ascii="Arial" w:hAnsi="Arial" w:cs="Arial"/>
                <w:b/>
                <w:sz w:val="18"/>
                <w:highlight w:val="lightGray"/>
              </w:rPr>
            </w:pPr>
            <w:r w:rsidRPr="00481C6F">
              <w:rPr>
                <w:rFonts w:ascii="Arial" w:hAnsi="Arial"/>
                <w:b/>
                <w:sz w:val="18"/>
                <w:highlight w:val="lightGray"/>
              </w:rPr>
              <w:t>SCS</w:t>
            </w:r>
            <w:r w:rsidRPr="00481C6F">
              <w:rPr>
                <w:rFonts w:ascii="Arial" w:hAnsi="Arial"/>
                <w:b/>
                <w:sz w:val="18"/>
                <w:highlight w:val="lightGray"/>
                <w:vertAlign w:val="subscript"/>
              </w:rPr>
              <w:t>SSB</w:t>
            </w:r>
            <w:r w:rsidRPr="00481C6F">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05A4B9" w14:textId="77777777" w:rsidR="00481C6F" w:rsidRPr="00481C6F" w:rsidRDefault="00481C6F" w:rsidP="003F2F03">
            <w:pPr>
              <w:keepNext/>
              <w:keepLines/>
              <w:spacing w:after="0"/>
              <w:jc w:val="center"/>
              <w:rPr>
                <w:rFonts w:ascii="Arial" w:hAnsi="Arial" w:cs="Arial"/>
                <w:b/>
                <w:sz w:val="18"/>
                <w:highlight w:val="lightGray"/>
              </w:rPr>
            </w:pPr>
            <w:r w:rsidRPr="00481C6F">
              <w:rPr>
                <w:rFonts w:ascii="Arial" w:hAnsi="Arial"/>
                <w:b/>
                <w:sz w:val="18"/>
                <w:highlight w:val="lightGray"/>
              </w:rPr>
              <w:t>SCS</w:t>
            </w:r>
            <w:r w:rsidRPr="00481C6F">
              <w:rPr>
                <w:rFonts w:ascii="Arial" w:hAnsi="Arial"/>
                <w:b/>
                <w:sz w:val="18"/>
                <w:highlight w:val="lightGray"/>
                <w:vertAlign w:val="subscript"/>
              </w:rPr>
              <w:t>SSB</w:t>
            </w:r>
            <w:r w:rsidRPr="00481C6F">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78CFE6F" w14:textId="77777777" w:rsidR="00481C6F" w:rsidRPr="00481C6F" w:rsidRDefault="00481C6F" w:rsidP="003F2F03">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709CF21" w14:textId="77777777" w:rsidR="00481C6F" w:rsidRPr="00481C6F" w:rsidRDefault="00481C6F" w:rsidP="003F2F03">
            <w:pPr>
              <w:keepNext/>
              <w:keepLines/>
              <w:spacing w:after="0"/>
              <w:jc w:val="center"/>
              <w:rPr>
                <w:rFonts w:ascii="Arial" w:hAnsi="Arial"/>
                <w:b/>
                <w:sz w:val="18"/>
                <w:highlight w:val="lightGray"/>
              </w:rPr>
            </w:pPr>
          </w:p>
        </w:tc>
      </w:tr>
      <w:tr w:rsidR="00481C6F" w:rsidRPr="00481C6F" w14:paraId="4365E583" w14:textId="77777777" w:rsidTr="003F2F0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C290E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43F097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5C43D3"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A2C4B4" w14:textId="77777777"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NR_FDD_FR1_A, NR_TDD_FR1_A,</w:t>
            </w:r>
          </w:p>
          <w:p w14:paraId="6E60F911" w14:textId="77777777"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3FEC8D"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629BF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5214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DB5C04"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772D2FC1" w14:textId="77777777" w:rsidTr="003F2F03">
        <w:trPr>
          <w:jc w:val="center"/>
        </w:trPr>
        <w:tc>
          <w:tcPr>
            <w:tcW w:w="1033" w:type="dxa"/>
            <w:vMerge/>
            <w:tcBorders>
              <w:left w:val="single" w:sz="4" w:space="0" w:color="auto"/>
              <w:right w:val="single" w:sz="6" w:space="0" w:color="auto"/>
            </w:tcBorders>
            <w:shd w:val="clear" w:color="auto" w:fill="auto"/>
            <w:vAlign w:val="center"/>
          </w:tcPr>
          <w:p w14:paraId="3722A72F"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477492AF"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5E2C30E5"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5C9B8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C872AC"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E41364"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C8B42D"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4FBC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03BF8D7F" w14:textId="77777777" w:rsidTr="003F2F03">
        <w:trPr>
          <w:jc w:val="center"/>
        </w:trPr>
        <w:tc>
          <w:tcPr>
            <w:tcW w:w="1033" w:type="dxa"/>
            <w:vMerge/>
            <w:tcBorders>
              <w:left w:val="single" w:sz="4" w:space="0" w:color="auto"/>
              <w:right w:val="single" w:sz="6" w:space="0" w:color="auto"/>
            </w:tcBorders>
            <w:shd w:val="clear" w:color="auto" w:fill="auto"/>
            <w:vAlign w:val="center"/>
          </w:tcPr>
          <w:p w14:paraId="1B8DED1C"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ECE1786"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33694D0B"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BD5EE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EEE82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D4CBB"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8561A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FEF9BC"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74D5ED3D" w14:textId="77777777" w:rsidTr="003F2F03">
        <w:trPr>
          <w:jc w:val="center"/>
        </w:trPr>
        <w:tc>
          <w:tcPr>
            <w:tcW w:w="1033" w:type="dxa"/>
            <w:vMerge/>
            <w:tcBorders>
              <w:left w:val="single" w:sz="4" w:space="0" w:color="auto"/>
              <w:right w:val="single" w:sz="6" w:space="0" w:color="auto"/>
            </w:tcBorders>
            <w:shd w:val="clear" w:color="auto" w:fill="auto"/>
            <w:vAlign w:val="center"/>
          </w:tcPr>
          <w:p w14:paraId="66A3FFB3"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C956991"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4AFFBCF6"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0108AD"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B6B07C"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9D6481"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25927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6FA9E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5C7D21A7" w14:textId="77777777" w:rsidTr="003F2F03">
        <w:trPr>
          <w:jc w:val="center"/>
        </w:trPr>
        <w:tc>
          <w:tcPr>
            <w:tcW w:w="1033" w:type="dxa"/>
            <w:vMerge/>
            <w:tcBorders>
              <w:left w:val="single" w:sz="4" w:space="0" w:color="auto"/>
              <w:right w:val="single" w:sz="6" w:space="0" w:color="auto"/>
            </w:tcBorders>
            <w:shd w:val="clear" w:color="auto" w:fill="auto"/>
            <w:vAlign w:val="center"/>
          </w:tcPr>
          <w:p w14:paraId="4DFB33B2"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8FB1B4A"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1452C7BE"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6C5800A" w14:textId="77777777" w:rsidR="00481C6F" w:rsidRPr="00481C6F" w:rsidDel="00836998"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CDEC6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3F407E8"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E04836"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3F4669"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6A2A9127" w14:textId="77777777" w:rsidTr="003F2F03">
        <w:trPr>
          <w:jc w:val="center"/>
        </w:trPr>
        <w:tc>
          <w:tcPr>
            <w:tcW w:w="1033" w:type="dxa"/>
            <w:vMerge/>
            <w:tcBorders>
              <w:left w:val="single" w:sz="4" w:space="0" w:color="auto"/>
              <w:right w:val="single" w:sz="6" w:space="0" w:color="auto"/>
            </w:tcBorders>
            <w:shd w:val="clear" w:color="auto" w:fill="auto"/>
            <w:vAlign w:val="center"/>
          </w:tcPr>
          <w:p w14:paraId="4780F915"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9E0664F"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70C1A9B5"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9869C2" w14:textId="77777777" w:rsidR="00481C6F" w:rsidRPr="00481C6F" w:rsidDel="00836998"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lightGray"/>
                <w:lang w:eastAsia="zh-CN"/>
              </w:rPr>
              <w:t>NR</w:t>
            </w:r>
            <w:r w:rsidRPr="00481C6F">
              <w:rPr>
                <w:rFonts w:ascii="Arial" w:hAnsi="Arial"/>
                <w:sz w:val="18"/>
                <w:highlight w:val="lightGray"/>
              </w:rPr>
              <w:t>_</w:t>
            </w:r>
            <w:r w:rsidRPr="00481C6F">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1E0BA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B0ABED" w14:textId="77777777" w:rsidR="00481C6F" w:rsidRPr="00481C6F" w:rsidRDefault="00481C6F" w:rsidP="003F2F03">
            <w:pPr>
              <w:keepNext/>
              <w:keepLines/>
              <w:spacing w:after="0"/>
              <w:jc w:val="center"/>
              <w:rPr>
                <w:rFonts w:ascii="Arial" w:hAnsi="Arial" w:cs="Arial"/>
                <w:sz w:val="18"/>
                <w:highlight w:val="lightGray"/>
                <w:lang w:val="sv-SE"/>
              </w:rPr>
            </w:pPr>
            <w:r w:rsidRPr="00481C6F">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082C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6621C6"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451BE867" w14:textId="77777777" w:rsidTr="003F2F03">
        <w:trPr>
          <w:jc w:val="center"/>
        </w:trPr>
        <w:tc>
          <w:tcPr>
            <w:tcW w:w="1033" w:type="dxa"/>
            <w:vMerge/>
            <w:tcBorders>
              <w:left w:val="single" w:sz="4" w:space="0" w:color="auto"/>
              <w:right w:val="single" w:sz="6" w:space="0" w:color="auto"/>
            </w:tcBorders>
            <w:shd w:val="clear" w:color="auto" w:fill="auto"/>
            <w:vAlign w:val="center"/>
          </w:tcPr>
          <w:p w14:paraId="7E0F787B"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28DF56E"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0B0D426C"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6B9EB53" w14:textId="77777777" w:rsidR="00481C6F" w:rsidRPr="00481C6F"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cyan"/>
                <w:lang w:eastAsia="zh-CN"/>
              </w:rPr>
              <w:t>NR</w:t>
            </w:r>
            <w:r w:rsidRPr="00481C6F">
              <w:rPr>
                <w:rFonts w:ascii="Arial" w:hAnsi="Arial"/>
                <w:sz w:val="18"/>
                <w:highlight w:val="cyan"/>
              </w:rPr>
              <w:t>_</w:t>
            </w:r>
            <w:r w:rsidRPr="00481C6F">
              <w:rPr>
                <w:rFonts w:ascii="Arial" w:hAnsi="Arial"/>
                <w:sz w:val="18"/>
                <w:highlight w:val="cyan"/>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858A91"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21DE74" w14:textId="77777777" w:rsidR="00481C6F" w:rsidRPr="00481C6F" w:rsidRDefault="00481C6F" w:rsidP="003F2F03">
            <w:pPr>
              <w:keepNext/>
              <w:keepLines/>
              <w:spacing w:after="0"/>
              <w:jc w:val="center"/>
              <w:rPr>
                <w:rFonts w:ascii="Arial" w:hAnsi="Arial" w:cs="Arial"/>
                <w:sz w:val="18"/>
                <w:highlight w:val="cyan"/>
                <w:lang w:val="sv-SE"/>
              </w:rPr>
            </w:pPr>
            <w:r w:rsidRPr="00481C6F">
              <w:rPr>
                <w:rFonts w:ascii="Arial" w:hAnsi="Arial" w:cs="Arial"/>
                <w:sz w:val="18"/>
                <w:highlight w:val="cya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5FD2B1"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22C63E"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-50</w:t>
            </w:r>
          </w:p>
        </w:tc>
      </w:tr>
      <w:tr w:rsidR="00481C6F" w:rsidRPr="00481C6F" w14:paraId="6BAA39DB" w14:textId="77777777" w:rsidTr="003F2F0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AAF93E1"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1CC8FE2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65C9CDD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EB98FD"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E58E57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690CD5"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01E1D1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E4F1A2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r>
      <w:tr w:rsidR="00481C6F" w:rsidRPr="007E514B" w14:paraId="6B2250EE" w14:textId="77777777" w:rsidTr="003F2F0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C7A66B0" w14:textId="77777777"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1:</w:t>
            </w:r>
            <w:r w:rsidRPr="00481C6F">
              <w:rPr>
                <w:rFonts w:ascii="Arial" w:hAnsi="Arial"/>
                <w:sz w:val="18"/>
                <w:highlight w:val="lightGray"/>
              </w:rPr>
              <w:tab/>
              <w:t>Io is assumed to have constant EPRE across the bandwidth.</w:t>
            </w:r>
          </w:p>
          <w:p w14:paraId="7EC26FEF" w14:textId="77777777"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2:</w:t>
            </w:r>
            <w:r w:rsidRPr="00481C6F">
              <w:rPr>
                <w:rFonts w:ascii="Arial" w:hAnsi="Arial"/>
                <w:sz w:val="18"/>
                <w:highlight w:val="lightGray"/>
              </w:rPr>
              <w:tab/>
              <w:t>The parameter SSB Ês/Iot is the minimum SSB Ês/Iot of the pair of cells to which the requirement applies.</w:t>
            </w:r>
          </w:p>
          <w:p w14:paraId="044D29BA" w14:textId="77777777" w:rsidR="00481C6F" w:rsidRPr="00481C6F" w:rsidRDefault="00481C6F" w:rsidP="003F2F03">
            <w:pPr>
              <w:keepNext/>
              <w:keepLines/>
              <w:spacing w:after="0"/>
              <w:ind w:left="851" w:hanging="851"/>
              <w:rPr>
                <w:rFonts w:ascii="Arial" w:hAnsi="Arial"/>
                <w:sz w:val="18"/>
                <w:highlight w:val="lightGray"/>
              </w:rPr>
            </w:pPr>
            <w:r w:rsidRPr="00481C6F">
              <w:rPr>
                <w:rFonts w:ascii="Arial" w:hAnsi="Arial"/>
                <w:sz w:val="18"/>
                <w:highlight w:val="lightGray"/>
              </w:rPr>
              <w:t>NOTE 3:</w:t>
            </w:r>
            <w:r w:rsidRPr="00481C6F">
              <w:rPr>
                <w:rFonts w:ascii="Arial" w:hAnsi="Arial"/>
                <w:sz w:val="18"/>
                <w:highlight w:val="lightGray"/>
              </w:rPr>
              <w:tab/>
              <w:t>The same bands and the same Io conditions for each band apply for this requirement as for the corresponding highest accuracy requirement.</w:t>
            </w:r>
          </w:p>
          <w:p w14:paraId="1F466877" w14:textId="77777777" w:rsidR="00481C6F" w:rsidRPr="007E514B" w:rsidRDefault="00481C6F" w:rsidP="003F2F03">
            <w:pPr>
              <w:keepNext/>
              <w:keepLines/>
              <w:spacing w:after="0"/>
              <w:ind w:left="851" w:hanging="851"/>
            </w:pPr>
            <w:r w:rsidRPr="00481C6F">
              <w:rPr>
                <w:rFonts w:ascii="Arial" w:hAnsi="Arial"/>
                <w:sz w:val="18"/>
                <w:highlight w:val="lightGray"/>
              </w:rPr>
              <w:t>NOTE 4:</w:t>
            </w:r>
            <w:r w:rsidRPr="00481C6F">
              <w:rPr>
                <w:rFonts w:ascii="Arial" w:hAnsi="Arial"/>
                <w:sz w:val="18"/>
                <w:highlight w:val="lightGray"/>
              </w:rPr>
              <w:tab/>
              <w:t>NR operating band groups in FR1 are as defined in Section 3.5.2.</w:t>
            </w:r>
          </w:p>
        </w:tc>
      </w:tr>
    </w:tbl>
    <w:p w14:paraId="1E87A10A" w14:textId="77777777" w:rsidR="00E86E76" w:rsidRPr="00E86E76" w:rsidRDefault="00E86E76" w:rsidP="00E86E76">
      <w:pPr>
        <w:rPr>
          <w:rFonts w:eastAsia="SimSun"/>
          <w:lang w:eastAsia="zh-CN"/>
        </w:rPr>
      </w:pPr>
    </w:p>
    <w:p w14:paraId="5439C9BC" w14:textId="77777777"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47FD079D" w14:textId="77777777" w:rsidR="007F28F3" w:rsidRPr="007F28F3" w:rsidRDefault="007F28F3" w:rsidP="007F28F3">
      <w:pPr>
        <w:keepNext/>
        <w:keepLines/>
        <w:spacing w:before="180"/>
        <w:ind w:left="1134" w:hanging="1134"/>
        <w:outlineLvl w:val="1"/>
        <w:rPr>
          <w:rFonts w:ascii="Arial" w:eastAsia="SimSun" w:hAnsi="Arial"/>
          <w:sz w:val="32"/>
          <w:highlight w:val="lightGray"/>
        </w:rPr>
      </w:pPr>
      <w:bookmarkStart w:id="27" w:name="_Toc526331946"/>
      <w:r w:rsidRPr="007F28F3">
        <w:rPr>
          <w:rFonts w:ascii="Arial" w:eastAsia="SimSun" w:hAnsi="Arial"/>
          <w:sz w:val="32"/>
          <w:highlight w:val="lightGray"/>
        </w:rPr>
        <w:t>B.2.2</w:t>
      </w:r>
      <w:r w:rsidRPr="007F28F3">
        <w:rPr>
          <w:rFonts w:ascii="Arial" w:eastAsia="SimSun" w:hAnsi="Arial"/>
          <w:sz w:val="32"/>
          <w:highlight w:val="lightGray"/>
        </w:rPr>
        <w:tab/>
        <w:t>Conditions for NR intra-frequency measurements</w:t>
      </w:r>
      <w:bookmarkEnd w:id="27"/>
    </w:p>
    <w:p w14:paraId="5119F577" w14:textId="77777777" w:rsidR="007F28F3" w:rsidRPr="007F28F3" w:rsidRDefault="007F28F3" w:rsidP="007F28F3">
      <w:pPr>
        <w:rPr>
          <w:rFonts w:eastAsia="SimSun"/>
          <w:highlight w:val="lightGray"/>
        </w:rPr>
      </w:pPr>
      <w:r w:rsidRPr="007F28F3">
        <w:rPr>
          <w:rFonts w:eastAsia="SimSun"/>
          <w:highlight w:val="lightGray"/>
        </w:rPr>
        <w:t xml:space="preserve">This section defines the following conditions for NR intra-frequency measurements and corresponding procedures performed based on SSBs: SSB_RP and </w:t>
      </w:r>
      <w:r w:rsidRPr="007F28F3">
        <w:rPr>
          <w:rFonts w:eastAsia="SimSun"/>
          <w:highlight w:val="lightGray"/>
          <w:lang w:val="en-US"/>
        </w:rPr>
        <w:t xml:space="preserve">SSB Ês/Iot, </w:t>
      </w:r>
      <w:r w:rsidRPr="007F28F3">
        <w:rPr>
          <w:rFonts w:eastAsia="SimSun"/>
          <w:highlight w:val="lightGray"/>
        </w:rPr>
        <w:t>applicable for a corresponding operating band.</w:t>
      </w:r>
    </w:p>
    <w:p w14:paraId="6BEAB17E" w14:textId="77777777" w:rsidR="007F28F3" w:rsidRPr="007F28F3" w:rsidRDefault="007F28F3" w:rsidP="007F28F3">
      <w:pPr>
        <w:rPr>
          <w:rFonts w:eastAsia="SimSun"/>
          <w:highlight w:val="lightGray"/>
        </w:rPr>
      </w:pPr>
      <w:r w:rsidRPr="007F28F3">
        <w:rPr>
          <w:rFonts w:eastAsia="SimSun"/>
          <w:highlight w:val="lightGray"/>
        </w:rPr>
        <w:t>The conditions are defined in Table B.2.2-1 for FR1 NR cells.</w:t>
      </w:r>
    </w:p>
    <w:p w14:paraId="25A811C1" w14:textId="77777777" w:rsidR="007F28F3" w:rsidRPr="007F28F3" w:rsidRDefault="007F28F3" w:rsidP="007F28F3">
      <w:pPr>
        <w:rPr>
          <w:rFonts w:eastAsia="SimSun"/>
          <w:highlight w:val="lightGray"/>
        </w:rPr>
      </w:pPr>
      <w:r w:rsidRPr="007F28F3">
        <w:rPr>
          <w:rFonts w:eastAsia="SimSun"/>
          <w:highlight w:val="lightGray"/>
        </w:rPr>
        <w:t>The conditions are defined in Table B.2.2-2 for FR2 NR cells.</w:t>
      </w:r>
    </w:p>
    <w:p w14:paraId="3BBDF101" w14:textId="77777777"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14:paraId="6783C754" w14:textId="77777777" w:rsidTr="00D621B6">
        <w:trPr>
          <w:trHeight w:val="105"/>
        </w:trPr>
        <w:tc>
          <w:tcPr>
            <w:tcW w:w="1156" w:type="dxa"/>
            <w:vMerge w:val="restart"/>
            <w:shd w:val="clear" w:color="auto" w:fill="auto"/>
          </w:tcPr>
          <w:p w14:paraId="00D38FAE" w14:textId="77777777" w:rsidR="007F28F3" w:rsidRPr="007F28F3" w:rsidRDefault="007F28F3" w:rsidP="007F28F3">
            <w:pPr>
              <w:keepNext/>
              <w:keepLines/>
              <w:spacing w:after="0"/>
              <w:jc w:val="center"/>
              <w:rPr>
                <w:rFonts w:ascii="Arial" w:eastAsia="Times New Roman" w:hAnsi="Arial" w:cs="Arial"/>
                <w:b/>
                <w:sz w:val="18"/>
                <w:highlight w:val="lightGray"/>
              </w:rPr>
            </w:pPr>
          </w:p>
          <w:p w14:paraId="4F3BB14B"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400D7518"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5F51FFC5"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Minimum SSB_RP</w:t>
            </w:r>
          </w:p>
        </w:tc>
        <w:tc>
          <w:tcPr>
            <w:tcW w:w="1985" w:type="dxa"/>
            <w:shd w:val="clear" w:color="auto" w:fill="auto"/>
          </w:tcPr>
          <w:p w14:paraId="67CE118A"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SSB Ês/Iot</w:t>
            </w:r>
          </w:p>
        </w:tc>
      </w:tr>
      <w:tr w:rsidR="007F28F3" w:rsidRPr="007F28F3" w14:paraId="6F4D6399" w14:textId="77777777" w:rsidTr="00D621B6">
        <w:trPr>
          <w:trHeight w:val="105"/>
        </w:trPr>
        <w:tc>
          <w:tcPr>
            <w:tcW w:w="1156" w:type="dxa"/>
            <w:vMerge/>
            <w:shd w:val="clear" w:color="auto" w:fill="auto"/>
          </w:tcPr>
          <w:p w14:paraId="4582C672"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4503D097"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3E660E24"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
        </w:tc>
        <w:tc>
          <w:tcPr>
            <w:tcW w:w="1985" w:type="dxa"/>
            <w:vMerge w:val="restart"/>
            <w:shd w:val="clear" w:color="auto" w:fill="auto"/>
            <w:vAlign w:val="center"/>
          </w:tcPr>
          <w:p w14:paraId="6C395A62"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14:paraId="3ADAF337" w14:textId="77777777" w:rsidTr="00D621B6">
        <w:trPr>
          <w:trHeight w:val="105"/>
        </w:trPr>
        <w:tc>
          <w:tcPr>
            <w:tcW w:w="1156" w:type="dxa"/>
            <w:vMerge/>
            <w:shd w:val="clear" w:color="auto" w:fill="auto"/>
          </w:tcPr>
          <w:p w14:paraId="06F2EA7C"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301A3AF0"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7953E340"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2241F4D4"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30 kHz</w:t>
            </w:r>
          </w:p>
        </w:tc>
        <w:tc>
          <w:tcPr>
            <w:tcW w:w="1985" w:type="dxa"/>
            <w:vMerge/>
            <w:shd w:val="clear" w:color="auto" w:fill="auto"/>
          </w:tcPr>
          <w:p w14:paraId="575A361E" w14:textId="77777777"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14:paraId="0DA909ED" w14:textId="77777777" w:rsidTr="00D621B6">
        <w:tc>
          <w:tcPr>
            <w:tcW w:w="1156" w:type="dxa"/>
            <w:vMerge w:val="restart"/>
            <w:shd w:val="clear" w:color="auto" w:fill="auto"/>
            <w:vAlign w:val="center"/>
          </w:tcPr>
          <w:p w14:paraId="7CB16868"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3CFF5F68"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2BFBFBEA"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-127</w:t>
            </w:r>
          </w:p>
        </w:tc>
        <w:tc>
          <w:tcPr>
            <w:tcW w:w="1701" w:type="dxa"/>
            <w:shd w:val="clear" w:color="auto" w:fill="auto"/>
            <w:vAlign w:val="center"/>
          </w:tcPr>
          <w:p w14:paraId="7CFBFF65" w14:textId="77777777" w:rsidR="007F28F3" w:rsidRPr="007F28F3" w:rsidRDefault="007F28F3" w:rsidP="007F28F3">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-124</w:t>
            </w:r>
          </w:p>
        </w:tc>
        <w:tc>
          <w:tcPr>
            <w:tcW w:w="1985" w:type="dxa"/>
            <w:vMerge w:val="restart"/>
            <w:shd w:val="clear" w:color="auto" w:fill="auto"/>
            <w:vAlign w:val="center"/>
          </w:tcPr>
          <w:p w14:paraId="6A81B927"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F28F3" w:rsidRPr="007F28F3" w14:paraId="64D2FF6A" w14:textId="77777777" w:rsidTr="00D621B6">
        <w:tc>
          <w:tcPr>
            <w:tcW w:w="1156" w:type="dxa"/>
            <w:vMerge/>
            <w:shd w:val="clear" w:color="auto" w:fill="auto"/>
            <w:vAlign w:val="center"/>
          </w:tcPr>
          <w:p w14:paraId="28EE8D22"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62A9287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0E834D22"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-126.5</w:t>
            </w:r>
          </w:p>
        </w:tc>
        <w:tc>
          <w:tcPr>
            <w:tcW w:w="1701" w:type="dxa"/>
            <w:shd w:val="clear" w:color="auto" w:fill="auto"/>
          </w:tcPr>
          <w:p w14:paraId="5E32BF48"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-123.5</w:t>
            </w:r>
          </w:p>
        </w:tc>
        <w:tc>
          <w:tcPr>
            <w:tcW w:w="1985" w:type="dxa"/>
            <w:vMerge/>
            <w:shd w:val="clear" w:color="auto" w:fill="auto"/>
            <w:vAlign w:val="center"/>
          </w:tcPr>
          <w:p w14:paraId="5BE11442"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0E500B7" w14:textId="77777777" w:rsidTr="00D621B6">
        <w:tc>
          <w:tcPr>
            <w:tcW w:w="1156" w:type="dxa"/>
            <w:vMerge/>
            <w:shd w:val="clear" w:color="auto" w:fill="auto"/>
            <w:vAlign w:val="center"/>
          </w:tcPr>
          <w:p w14:paraId="0D9D84BD"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6EFA0A78"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09708633"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-126</w:t>
            </w:r>
          </w:p>
        </w:tc>
        <w:tc>
          <w:tcPr>
            <w:tcW w:w="1701" w:type="dxa"/>
            <w:shd w:val="clear" w:color="auto" w:fill="auto"/>
            <w:vAlign w:val="center"/>
          </w:tcPr>
          <w:p w14:paraId="3CD8F585"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w:t>
            </w:r>
          </w:p>
        </w:tc>
        <w:tc>
          <w:tcPr>
            <w:tcW w:w="1985" w:type="dxa"/>
            <w:vMerge/>
            <w:shd w:val="clear" w:color="auto" w:fill="auto"/>
            <w:vAlign w:val="center"/>
          </w:tcPr>
          <w:p w14:paraId="6A4FC27C"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51BE789" w14:textId="77777777" w:rsidTr="00D621B6">
        <w:tc>
          <w:tcPr>
            <w:tcW w:w="1156" w:type="dxa"/>
            <w:vMerge/>
            <w:shd w:val="clear" w:color="auto" w:fill="auto"/>
            <w:vAlign w:val="center"/>
          </w:tcPr>
          <w:p w14:paraId="3C593503"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45538756"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307BC084"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-125.5</w:t>
            </w:r>
          </w:p>
        </w:tc>
        <w:tc>
          <w:tcPr>
            <w:tcW w:w="1701" w:type="dxa"/>
            <w:shd w:val="clear" w:color="auto" w:fill="auto"/>
            <w:vAlign w:val="center"/>
          </w:tcPr>
          <w:p w14:paraId="16954C5E" w14:textId="77777777" w:rsidR="007F28F3" w:rsidRPr="007F28F3" w:rsidRDefault="007F28F3" w:rsidP="007F28F3">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-122.5</w:t>
            </w:r>
          </w:p>
        </w:tc>
        <w:tc>
          <w:tcPr>
            <w:tcW w:w="1985" w:type="dxa"/>
            <w:vMerge/>
            <w:shd w:val="clear" w:color="auto" w:fill="auto"/>
            <w:vAlign w:val="center"/>
          </w:tcPr>
          <w:p w14:paraId="789F5F67"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1B115D2" w14:textId="77777777" w:rsidTr="00D621B6">
        <w:tc>
          <w:tcPr>
            <w:tcW w:w="1156" w:type="dxa"/>
            <w:vMerge/>
            <w:shd w:val="clear" w:color="auto" w:fill="auto"/>
            <w:vAlign w:val="center"/>
          </w:tcPr>
          <w:p w14:paraId="6A8E22A5"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69D416C4"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087A3C97"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-125</w:t>
            </w:r>
          </w:p>
        </w:tc>
        <w:tc>
          <w:tcPr>
            <w:tcW w:w="1701" w:type="dxa"/>
            <w:shd w:val="clear" w:color="auto" w:fill="auto"/>
            <w:vAlign w:val="center"/>
          </w:tcPr>
          <w:p w14:paraId="54732919"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-122</w:t>
            </w:r>
          </w:p>
        </w:tc>
        <w:tc>
          <w:tcPr>
            <w:tcW w:w="1985" w:type="dxa"/>
            <w:vMerge/>
            <w:shd w:val="clear" w:color="auto" w:fill="auto"/>
            <w:vAlign w:val="center"/>
          </w:tcPr>
          <w:p w14:paraId="60FC7F6B"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8BBD83A" w14:textId="77777777" w:rsidTr="00D621B6">
        <w:tc>
          <w:tcPr>
            <w:tcW w:w="1156" w:type="dxa"/>
            <w:vMerge/>
            <w:shd w:val="clear" w:color="auto" w:fill="auto"/>
            <w:vAlign w:val="center"/>
          </w:tcPr>
          <w:p w14:paraId="119EECFD"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18F65544"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3D31E3C0"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-124</w:t>
            </w:r>
          </w:p>
        </w:tc>
        <w:tc>
          <w:tcPr>
            <w:tcW w:w="1701" w:type="dxa"/>
            <w:shd w:val="clear" w:color="auto" w:fill="auto"/>
            <w:vAlign w:val="center"/>
          </w:tcPr>
          <w:p w14:paraId="3DFB129E"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-121</w:t>
            </w:r>
          </w:p>
        </w:tc>
        <w:tc>
          <w:tcPr>
            <w:tcW w:w="1985" w:type="dxa"/>
            <w:vMerge/>
            <w:shd w:val="clear" w:color="auto" w:fill="auto"/>
            <w:vAlign w:val="center"/>
          </w:tcPr>
          <w:p w14:paraId="64061761"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C46CE1A" w14:textId="77777777" w:rsidTr="00D621B6">
        <w:tc>
          <w:tcPr>
            <w:tcW w:w="1156" w:type="dxa"/>
            <w:vMerge/>
            <w:shd w:val="clear" w:color="auto" w:fill="auto"/>
            <w:vAlign w:val="center"/>
          </w:tcPr>
          <w:p w14:paraId="396309CE"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77BEA6C" w14:textId="77777777" w:rsidR="007F28F3" w:rsidRPr="007F28F3" w:rsidRDefault="007F28F3" w:rsidP="007F28F3">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57DCE8C1" w14:textId="77777777" w:rsidR="007F28F3" w:rsidRPr="007F28F3" w:rsidRDefault="007F28F3" w:rsidP="007F28F3">
            <w:pPr>
              <w:keepNext/>
              <w:keepLines/>
              <w:spacing w:after="0"/>
              <w:jc w:val="center"/>
              <w:rPr>
                <w:rFonts w:ascii="Arial" w:eastAsia="SimSun" w:hAnsi="Arial"/>
                <w:sz w:val="18"/>
                <w:highlight w:val="cyan"/>
              </w:rPr>
            </w:pPr>
            <w:r w:rsidRPr="007F28F3">
              <w:rPr>
                <w:rFonts w:ascii="Arial" w:eastAsia="SimSun" w:hAnsi="Arial"/>
                <w:sz w:val="18"/>
                <w:highlight w:val="cyan"/>
              </w:rPr>
              <w:t>-123.5</w:t>
            </w:r>
          </w:p>
        </w:tc>
        <w:tc>
          <w:tcPr>
            <w:tcW w:w="1701" w:type="dxa"/>
            <w:shd w:val="clear" w:color="auto" w:fill="auto"/>
            <w:vAlign w:val="center"/>
          </w:tcPr>
          <w:p w14:paraId="50DA24CE" w14:textId="77777777" w:rsidR="007F28F3" w:rsidRPr="007F28F3" w:rsidRDefault="007F28F3" w:rsidP="007F28F3">
            <w:pPr>
              <w:keepNext/>
              <w:keepLines/>
              <w:spacing w:after="0"/>
              <w:jc w:val="center"/>
              <w:rPr>
                <w:rFonts w:ascii="Arial" w:eastAsia="SimSun" w:hAnsi="Arial" w:cs="Arial"/>
                <w:sz w:val="18"/>
                <w:highlight w:val="cyan"/>
                <w:lang w:val="sv-SE"/>
              </w:rPr>
            </w:pPr>
            <w:r w:rsidRPr="007F28F3">
              <w:rPr>
                <w:rFonts w:ascii="Arial" w:eastAsia="SimSun" w:hAnsi="Arial"/>
                <w:sz w:val="18"/>
                <w:highlight w:val="cyan"/>
              </w:rPr>
              <w:t>-120.5</w:t>
            </w:r>
          </w:p>
        </w:tc>
        <w:tc>
          <w:tcPr>
            <w:tcW w:w="1985" w:type="dxa"/>
            <w:vMerge/>
            <w:shd w:val="clear" w:color="auto" w:fill="auto"/>
            <w:vAlign w:val="center"/>
          </w:tcPr>
          <w:p w14:paraId="5BC2D3D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C177671" w14:textId="77777777" w:rsidTr="00D621B6">
        <w:tc>
          <w:tcPr>
            <w:tcW w:w="10206" w:type="dxa"/>
            <w:gridSpan w:val="5"/>
            <w:shd w:val="clear" w:color="auto" w:fill="auto"/>
          </w:tcPr>
          <w:p w14:paraId="235DAF36" w14:textId="77777777"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0B27C65D" w14:textId="77777777" w:rsidR="007F28F3" w:rsidRPr="007F28F3" w:rsidRDefault="007F28F3" w:rsidP="007F28F3">
      <w:pPr>
        <w:rPr>
          <w:rFonts w:eastAsia="SimSun"/>
        </w:rPr>
      </w:pPr>
    </w:p>
    <w:p w14:paraId="0FF19430"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41CEA3F8"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F753337"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E3AA1D1"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6A5EAAC9"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CCAD562"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1C68EDD1"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00781CE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1AF9A9AE"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76EF30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5135130F"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Es/Noc has an effect on Cell 1 Es/Iot which depends on ratios of the powers making up the total. In such cases a sensitivity factor value between 0 and 1 results. It is important to calculate these correctly to obtain the overall uncertainty.</w:t>
      </w:r>
    </w:p>
    <w:p w14:paraId="7C28FA97" w14:textId="77777777" w:rsidR="00EC135D" w:rsidRPr="008C2ACA" w:rsidRDefault="00EC135D" w:rsidP="00EC135D">
      <w:pPr>
        <w:jc w:val="both"/>
        <w:rPr>
          <w:rFonts w:ascii="Arial" w:hAnsi="Arial"/>
        </w:rPr>
      </w:pPr>
      <w:r w:rsidRPr="008C2ACA">
        <w:rPr>
          <w:rFonts w:ascii="Arial" w:hAnsi="Arial"/>
        </w:rPr>
        <w:t>For example,</w:t>
      </w:r>
    </w:p>
    <w:p w14:paraId="4B227262"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x 0.557</w:t>
      </w:r>
    </w:p>
    <w:p w14:paraId="038AF970"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058FFD6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7FF834D9"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70105507"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D9AD279" w14:textId="77777777" w:rsidR="00874F7F" w:rsidRPr="00396D93" w:rsidRDefault="00874F7F" w:rsidP="00874F7F">
      <w:pPr>
        <w:jc w:val="both"/>
        <w:rPr>
          <w:rFonts w:ascii="Arial" w:hAnsi="Arial"/>
        </w:rPr>
      </w:pPr>
      <w:r>
        <w:rPr>
          <w:rFonts w:ascii="Arial" w:hAnsi="Arial"/>
        </w:rPr>
        <w:lastRenderedPageBreak/>
        <w:t xml:space="preserve"> </w:t>
      </w:r>
    </w:p>
    <w:p w14:paraId="7789393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66648A82" w14:textId="4210109F" w:rsidR="009E5198" w:rsidRDefault="009E5198" w:rsidP="009E5198">
      <w:pPr>
        <w:jc w:val="both"/>
        <w:rPr>
          <w:rFonts w:ascii="Arial" w:hAnsi="Arial"/>
        </w:rPr>
      </w:pPr>
      <w:r>
        <w:rPr>
          <w:rFonts w:ascii="Arial" w:hAnsi="Arial"/>
        </w:rPr>
        <w:t xml:space="preserve">We observe that for </w:t>
      </w:r>
      <w:r w:rsidR="00A253FA">
        <w:rPr>
          <w:rFonts w:ascii="Arial" w:hAnsi="Arial"/>
        </w:rPr>
        <w:t>T</w:t>
      </w:r>
      <w:r>
        <w:rPr>
          <w:rFonts w:ascii="Arial" w:hAnsi="Arial"/>
        </w:rPr>
        <w:t>est</w:t>
      </w:r>
      <w:r w:rsidR="00A253FA">
        <w:rPr>
          <w:rFonts w:ascii="Arial" w:hAnsi="Arial"/>
        </w:rPr>
        <w:t>s 1 and 2</w:t>
      </w:r>
      <w:r>
        <w:rPr>
          <w:rFonts w:ascii="Arial" w:hAnsi="Arial"/>
        </w:rPr>
        <w:t xml:space="preserve"> the Ês/Iot of the weaker cell</w:t>
      </w:r>
      <w:r w:rsidRPr="00A530D1">
        <w:rPr>
          <w:rFonts w:ascii="Arial" w:hAnsi="Arial"/>
        </w:rPr>
        <w:t xml:space="preserve"> </w:t>
      </w:r>
      <w:r>
        <w:rPr>
          <w:rFonts w:ascii="Arial" w:hAnsi="Arial"/>
        </w:rPr>
        <w:t>2 is very close to the lower limit of -6dB with nominal conditions.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he Es/Noc of Cell 2</w:t>
      </w:r>
      <w:r w:rsidR="00A253FA" w:rsidRPr="00A253FA">
        <w:rPr>
          <w:rFonts w:ascii="Arial" w:hAnsi="Arial"/>
        </w:rPr>
        <w:t xml:space="preserve"> </w:t>
      </w:r>
      <w:r w:rsidR="00A253FA">
        <w:rPr>
          <w:rFonts w:ascii="Arial" w:hAnsi="Arial"/>
        </w:rPr>
        <w:t xml:space="preserve">for Tests 1 and 2 </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Cell 2 Es/Iot &gt;=</w:t>
      </w:r>
      <w:r w:rsidRPr="00654CF1">
        <w:rPr>
          <w:rFonts w:ascii="Arial" w:hAnsi="Arial"/>
        </w:rPr>
        <w:t>-6dB</w:t>
      </w:r>
      <w:r>
        <w:rPr>
          <w:rFonts w:ascii="Arial" w:hAnsi="Arial"/>
        </w:rPr>
        <w:t xml:space="preserve">. </w:t>
      </w:r>
    </w:p>
    <w:p w14:paraId="3A227891" w14:textId="77777777" w:rsidR="009E5198" w:rsidRDefault="009E5198" w:rsidP="009E5198">
      <w:pPr>
        <w:jc w:val="both"/>
        <w:rPr>
          <w:rFonts w:ascii="Arial" w:hAnsi="Arial"/>
        </w:rPr>
      </w:pPr>
      <w:r w:rsidRPr="00A530D1">
        <w:rPr>
          <w:rFonts w:ascii="Arial" w:hAnsi="Arial"/>
        </w:rPr>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57781643" w14:textId="77777777"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Tests 1, 2 and</w:t>
      </w:r>
      <w:r w:rsidRPr="00BE506C">
        <w:rPr>
          <w:rFonts w:ascii="Arial" w:hAnsi="Arial"/>
        </w:rPr>
        <w:t xml:space="preserve"> 3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Pr>
          <w:rFonts w:ascii="Arial" w:hAnsi="Arial"/>
        </w:rPr>
        <w:t>SS-</w:t>
      </w:r>
      <w:r w:rsidRPr="00BE506C">
        <w:rPr>
          <w:rFonts w:ascii="Arial" w:hAnsi="Arial"/>
        </w:rPr>
        <w:t>RSRP values for both cells remain inside the allowed range, and are checked in step g).</w:t>
      </w:r>
    </w:p>
    <w:p w14:paraId="34FADC09"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16D81AFE" w14:textId="77777777" w:rsidR="00745FAC" w:rsidRP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05B4FAC" w14:textId="77777777" w:rsidR="003F3FA5" w:rsidRPr="00436FED" w:rsidRDefault="003F3FA5" w:rsidP="003F3FA5">
      <w:pPr>
        <w:jc w:val="both"/>
        <w:rPr>
          <w:rFonts w:ascii="Arial" w:hAnsi="Arial" w:cs="Arial"/>
          <w:lang w:val="en-US" w:eastAsia="zh-CN"/>
        </w:rPr>
      </w:pPr>
      <w:r w:rsidRPr="00BE506C">
        <w:rPr>
          <w:rFonts w:ascii="Arial" w:hAnsi="Arial"/>
        </w:rPr>
        <w:t xml:space="preserve">The Es/Noc of Cell 2 is increased by an amount sufficient to achieve Cell 2 Es/Iot &gt;=-6dB. </w:t>
      </w:r>
      <w:r>
        <w:rPr>
          <w:rFonts w:ascii="Arial" w:hAnsi="Arial"/>
        </w:rPr>
        <w:t>T</w:t>
      </w:r>
      <w:r w:rsidRPr="00BE506C">
        <w:rPr>
          <w:rFonts w:ascii="Arial" w:hAnsi="Arial"/>
        </w:rPr>
        <w:t>here are two alternatives on ho</w:t>
      </w:r>
      <w:r>
        <w:rPr>
          <w:rFonts w:ascii="Arial" w:hAnsi="Arial"/>
        </w:rPr>
        <w:t>w to select the offset</w:t>
      </w:r>
      <w:r w:rsidRPr="00BE506C">
        <w:rPr>
          <w:rFonts w:ascii="Arial" w:hAnsi="Arial"/>
        </w:rPr>
        <w:t xml:space="preserve">. </w:t>
      </w:r>
      <w:r>
        <w:rPr>
          <w:rFonts w:ascii="Arial" w:hAnsi="Arial"/>
        </w:rPr>
        <w:t>For instance, for Test 3, i</w:t>
      </w:r>
      <w:r w:rsidRPr="00BE506C">
        <w:rPr>
          <w:rFonts w:ascii="Arial" w:hAnsi="Arial"/>
        </w:rPr>
        <w:t>f applying 0.</w:t>
      </w:r>
      <w:r>
        <w:rPr>
          <w:rFonts w:ascii="Arial" w:hAnsi="Arial"/>
        </w:rPr>
        <w:t>2</w:t>
      </w:r>
      <w:r w:rsidRPr="00BE506C">
        <w:rPr>
          <w:rFonts w:ascii="Arial" w:hAnsi="Arial"/>
        </w:rPr>
        <w:t xml:space="preserve">dB offset, the lowest Es/Iot for Cell 2 can </w:t>
      </w:r>
      <w:r>
        <w:rPr>
          <w:rFonts w:ascii="Arial" w:hAnsi="Arial"/>
        </w:rPr>
        <w:t>be close</w:t>
      </w:r>
      <w:r w:rsidRPr="00BE506C">
        <w:rPr>
          <w:rFonts w:ascii="Arial" w:hAnsi="Arial"/>
        </w:rPr>
        <w:t xml:space="preserve"> to </w:t>
      </w:r>
      <w:r>
        <w:rPr>
          <w:rFonts w:ascii="Arial" w:hAnsi="Arial"/>
        </w:rPr>
        <w:t xml:space="preserve">the </w:t>
      </w:r>
      <w:r w:rsidRPr="00BE506C">
        <w:rPr>
          <w:rFonts w:ascii="Arial" w:hAnsi="Arial"/>
        </w:rPr>
        <w:t>-6dB lim</w:t>
      </w:r>
      <w:r>
        <w:rPr>
          <w:rFonts w:ascii="Arial" w:hAnsi="Arial"/>
        </w:rPr>
        <w:t>it (-5.92dB). However, this would</w:t>
      </w:r>
      <w:r w:rsidRPr="00BE506C">
        <w:rPr>
          <w:rFonts w:ascii="Arial" w:hAnsi="Arial"/>
        </w:rPr>
        <w:t xml:space="preserve"> artificially introduce </w:t>
      </w:r>
      <w:r>
        <w:rPr>
          <w:rFonts w:ascii="Arial" w:hAnsi="Arial"/>
        </w:rPr>
        <w:t xml:space="preserve">a </w:t>
      </w:r>
      <w:r w:rsidRPr="00BE506C">
        <w:rPr>
          <w:rFonts w:ascii="Arial" w:hAnsi="Arial"/>
        </w:rPr>
        <w:t xml:space="preserve">non-integer RSRP difference </w:t>
      </w:r>
      <w:r>
        <w:rPr>
          <w:rFonts w:ascii="Arial" w:hAnsi="Arial"/>
        </w:rPr>
        <w:t>between the</w:t>
      </w:r>
      <w:r w:rsidRPr="00BE506C">
        <w:rPr>
          <w:rFonts w:ascii="Arial" w:hAnsi="Arial"/>
        </w:rPr>
        <w:t xml:space="preserve"> two cells. </w:t>
      </w:r>
      <w:r>
        <w:rPr>
          <w:rFonts w:ascii="Arial" w:hAnsi="Arial"/>
        </w:rPr>
        <w:t>I</w:t>
      </w:r>
      <w:r w:rsidRPr="00BE506C">
        <w:rPr>
          <w:rFonts w:ascii="Arial" w:hAnsi="Arial"/>
        </w:rPr>
        <w:t xml:space="preserve">t is reasonable to </w:t>
      </w:r>
      <w:r>
        <w:rPr>
          <w:rFonts w:ascii="Arial" w:hAnsi="Arial"/>
        </w:rPr>
        <w:t>apply</w:t>
      </w:r>
      <w:r w:rsidRPr="00BE506C">
        <w:rPr>
          <w:rFonts w:ascii="Arial" w:hAnsi="Arial"/>
        </w:rPr>
        <w:t xml:space="preserve"> </w:t>
      </w:r>
      <w:r>
        <w:rPr>
          <w:rFonts w:ascii="Arial" w:hAnsi="Arial"/>
        </w:rPr>
        <w:t>an integer 1.0</w:t>
      </w:r>
      <w:r w:rsidRPr="00BE506C">
        <w:rPr>
          <w:rFonts w:ascii="Arial" w:hAnsi="Arial"/>
        </w:rPr>
        <w:t>dB offset</w:t>
      </w:r>
      <w:r>
        <w:rPr>
          <w:rFonts w:ascii="Arial" w:hAnsi="Arial"/>
        </w:rPr>
        <w:t>,</w:t>
      </w:r>
      <w:r w:rsidRPr="00BE506C">
        <w:rPr>
          <w:rFonts w:ascii="Arial" w:hAnsi="Arial"/>
        </w:rPr>
        <w:t xml:space="preserve"> </w:t>
      </w:r>
      <w:r>
        <w:rPr>
          <w:rFonts w:ascii="Arial" w:hAnsi="Arial"/>
        </w:rPr>
        <w:t xml:space="preserve">and </w:t>
      </w:r>
      <w:r w:rsidRPr="00BE506C">
        <w:rPr>
          <w:rFonts w:ascii="Arial" w:hAnsi="Arial"/>
        </w:rPr>
        <w:t xml:space="preserve">allow </w:t>
      </w:r>
      <w:r>
        <w:rPr>
          <w:rFonts w:ascii="Arial" w:hAnsi="Arial"/>
        </w:rPr>
        <w:t>the minimum C</w:t>
      </w:r>
      <w:r w:rsidRPr="00BE506C">
        <w:rPr>
          <w:rFonts w:ascii="Arial" w:hAnsi="Arial"/>
        </w:rPr>
        <w:t xml:space="preserve">ell 2 Es/Iot </w:t>
      </w:r>
      <w:r>
        <w:rPr>
          <w:rFonts w:ascii="Arial" w:hAnsi="Arial"/>
        </w:rPr>
        <w:t>to be</w:t>
      </w:r>
      <w:r w:rsidRPr="00BE506C">
        <w:rPr>
          <w:rFonts w:ascii="Arial" w:hAnsi="Arial"/>
        </w:rPr>
        <w:t xml:space="preserve"> -5.</w:t>
      </w:r>
      <w:r>
        <w:rPr>
          <w:rFonts w:ascii="Arial" w:hAnsi="Arial"/>
        </w:rPr>
        <w:t>12</w:t>
      </w:r>
      <w:r w:rsidRPr="00BE506C">
        <w:rPr>
          <w:rFonts w:ascii="Arial" w:hAnsi="Arial"/>
        </w:rPr>
        <w:t xml:space="preserve">dB instead. Therefore </w:t>
      </w:r>
      <w:r>
        <w:rPr>
          <w:rFonts w:ascii="Arial" w:hAnsi="Arial"/>
        </w:rPr>
        <w:t>a</w:t>
      </w:r>
      <w:r w:rsidRPr="00BE506C">
        <w:rPr>
          <w:rFonts w:ascii="Arial" w:hAnsi="Arial"/>
        </w:rPr>
        <w:t xml:space="preserve"> 1dB offset is applied here in </w:t>
      </w:r>
      <w:r>
        <w:rPr>
          <w:rFonts w:ascii="Arial" w:hAnsi="Arial"/>
        </w:rPr>
        <w:t xml:space="preserve">Test 1, Test 2 and </w:t>
      </w:r>
      <w:r w:rsidRPr="00BE506C">
        <w:rPr>
          <w:rFonts w:ascii="Arial" w:hAnsi="Arial"/>
        </w:rPr>
        <w:t>Test 3.</w:t>
      </w:r>
      <w:r>
        <w:rPr>
          <w:rFonts w:ascii="Arial" w:hAnsi="Arial"/>
        </w:rPr>
        <w:t xml:space="preserve"> </w:t>
      </w:r>
    </w:p>
    <w:p w14:paraId="653FE5DF"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F627C25" w14:textId="77777777" w:rsidR="00C21ABC" w:rsidRPr="00745FAC" w:rsidRDefault="00C21ABC" w:rsidP="00745FAC">
      <w:pPr>
        <w:autoSpaceDE w:val="0"/>
        <w:autoSpaceDN w:val="0"/>
        <w:adjustRightInd w:val="0"/>
        <w:spacing w:after="60"/>
        <w:rPr>
          <w:rFonts w:ascii="Arial" w:eastAsia="SimSun" w:hAnsi="Arial"/>
          <w:lang w:eastAsia="zh-CN"/>
        </w:rPr>
      </w:pPr>
    </w:p>
    <w:p w14:paraId="6041730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9E5C5DA"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EE429E5"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6227E6AB"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2FC91BF8"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5142B782"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786DBD5"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5BAC398B"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7928680D"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E2CC3C5" w14:textId="77777777"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8C3498">
        <w:rPr>
          <w:rFonts w:ascii="Arial" w:hAnsi="Arial"/>
        </w:rPr>
        <w:t xml:space="preserve">EN-DC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4.7.1.</w:t>
      </w:r>
      <w:r w:rsidR="009E519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 xml:space="preserve">signal levels and the same signalled parameters related to level, so we propose to apply the same level uncertainties </w:t>
      </w:r>
      <w:r w:rsidR="008C3498" w:rsidRPr="00173246">
        <w:rPr>
          <w:rFonts w:ascii="Arial" w:hAnsi="Arial"/>
        </w:rPr>
        <w:lastRenderedPageBreak/>
        <w:t>and Test Tolerances. There is no need to provide a tab on the spreadsheet as all the numeric values are identical.</w:t>
      </w:r>
    </w:p>
    <w:p w14:paraId="0D914ECA" w14:textId="507377DD" w:rsidR="003C194C" w:rsidRDefault="003C194C" w:rsidP="003C194C">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 2 Rx RedCap UE in clause 16.7.1.2.2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14:paraId="1A88645E" w14:textId="6CCD0152" w:rsidR="003C194C" w:rsidRDefault="003C194C" w:rsidP="003C194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6.7.1.1.2</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6.7.1.1.2</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7D7F1A79" w14:textId="38C03D79" w:rsidR="003C194C" w:rsidRPr="00A55EFB" w:rsidRDefault="003C194C" w:rsidP="003C194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6.7.1.1.2</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6.7.1.1.2</w:t>
      </w:r>
      <w:r>
        <w:rPr>
          <w:rFonts w:ascii="Arial" w:hAnsi="Arial"/>
          <w:lang w:eastAsia="zh-CN"/>
        </w:rPr>
        <w:t xml:space="preserve"> config 3</w:t>
      </w:r>
      <w:r w:rsidRPr="00A55EFB">
        <w:rPr>
          <w:rFonts w:ascii="Arial" w:hAnsi="Arial"/>
          <w:lang w:eastAsia="zh-CN"/>
        </w:rPr>
        <w:t>:</w:t>
      </w:r>
    </w:p>
    <w:p w14:paraId="10279A3B" w14:textId="77777777" w:rsidR="003C194C" w:rsidRPr="000A44AA" w:rsidRDefault="003C194C" w:rsidP="003C194C">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072FABD6" w14:textId="77777777" w:rsidR="003C194C" w:rsidRPr="00476A00" w:rsidRDefault="003C194C" w:rsidP="008C3498">
      <w:pPr>
        <w:jc w:val="both"/>
        <w:rPr>
          <w:rFonts w:ascii="Arial" w:hAnsi="Arial"/>
        </w:rPr>
      </w:pPr>
    </w:p>
    <w:sectPr w:rsidR="003C194C" w:rsidRPr="00476A00" w:rsidSect="00F12F3A">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F9529" w14:textId="77777777" w:rsidR="001001EC" w:rsidRDefault="001001EC" w:rsidP="00571E38">
      <w:pPr>
        <w:spacing w:after="0"/>
      </w:pPr>
      <w:r>
        <w:separator/>
      </w:r>
    </w:p>
  </w:endnote>
  <w:endnote w:type="continuationSeparator" w:id="0">
    <w:p w14:paraId="470B5F07" w14:textId="77777777" w:rsidR="001001EC" w:rsidRDefault="001001E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4C265" w14:textId="77777777" w:rsidR="003C194C" w:rsidRDefault="003C19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A830D" w14:textId="77777777" w:rsidR="003C194C" w:rsidRDefault="003C19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610B3" w14:textId="77777777" w:rsidR="003C194C" w:rsidRDefault="003C1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53EC7" w14:textId="77777777" w:rsidR="001001EC" w:rsidRDefault="001001EC" w:rsidP="00571E38">
      <w:pPr>
        <w:spacing w:after="0"/>
      </w:pPr>
      <w:r>
        <w:separator/>
      </w:r>
    </w:p>
  </w:footnote>
  <w:footnote w:type="continuationSeparator" w:id="0">
    <w:p w14:paraId="0FF02706" w14:textId="77777777" w:rsidR="001001EC" w:rsidRDefault="001001EC"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C35E" w14:textId="77AD3BA5" w:rsidR="003C194C" w:rsidRDefault="003C194C">
    <w:pPr>
      <w:pStyle w:val="Header"/>
    </w:pPr>
    <w:r w:rsidRPr="002D3E8C">
      <w:rPr>
        <w:noProof/>
        <w:lang w:val="de-DE"/>
      </w:rPr>
      <mc:AlternateContent>
        <mc:Choice Requires="wps">
          <w:drawing>
            <wp:anchor distT="0" distB="0" distL="114300" distR="114300" simplePos="0" relativeHeight="251663360" behindDoc="0" locked="1" layoutInCell="1" allowOverlap="1" wp14:anchorId="4BD616B6" wp14:editId="6F322200">
              <wp:simplePos x="0" y="0"/>
              <wp:positionH relativeFrom="margin">
                <wp:align>left</wp:align>
              </wp:positionH>
              <wp:positionV relativeFrom="page">
                <wp:posOffset>180340</wp:posOffset>
              </wp:positionV>
              <wp:extent cx="5767200" cy="327600"/>
              <wp:effectExtent l="0" t="0" r="15240" b="8890"/>
              <wp:wrapNone/>
              <wp:docPr id="439086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2270"/>
                          </w:sdtPr>
                          <w:sdtContent>
                            <w:p w14:paraId="3F41DA8E" w14:textId="40D387F1" w:rsidR="003C194C" w:rsidRPr="00A11327" w:rsidRDefault="003C194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D616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35212270"/>
                    </w:sdtPr>
                    <w:sdtContent>
                      <w:p w14:paraId="3F41DA8E" w14:textId="40D387F1"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BF41" w14:textId="4998BF83" w:rsidR="003C194C" w:rsidRDefault="003C194C">
    <w:pPr>
      <w:pStyle w:val="Header"/>
    </w:pPr>
    <w:r w:rsidRPr="002D3E8C">
      <w:rPr>
        <w:noProof/>
        <w:lang w:val="de-DE"/>
      </w:rPr>
      <mc:AlternateContent>
        <mc:Choice Requires="wps">
          <w:drawing>
            <wp:anchor distT="0" distB="0" distL="114300" distR="114300" simplePos="0" relativeHeight="251659264" behindDoc="0" locked="1" layoutInCell="1" allowOverlap="1" wp14:anchorId="03F7DDFC" wp14:editId="570BB46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1E988DD" w14:textId="201694BE" w:rsidR="003C194C" w:rsidRPr="00A11327" w:rsidRDefault="003C194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7DDF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1E988DD" w14:textId="201694BE"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C4039" w14:textId="2E974595" w:rsidR="003C194C" w:rsidRDefault="003C194C">
    <w:pPr>
      <w:pStyle w:val="Header"/>
    </w:pPr>
    <w:r w:rsidRPr="002D3E8C">
      <w:rPr>
        <w:noProof/>
        <w:lang w:val="de-DE"/>
      </w:rPr>
      <mc:AlternateContent>
        <mc:Choice Requires="wps">
          <w:drawing>
            <wp:anchor distT="0" distB="0" distL="114300" distR="114300" simplePos="0" relativeHeight="251661312" behindDoc="0" locked="1" layoutInCell="1" allowOverlap="1" wp14:anchorId="7C552D35" wp14:editId="6AB4406A">
              <wp:simplePos x="0" y="0"/>
              <wp:positionH relativeFrom="margin">
                <wp:align>left</wp:align>
              </wp:positionH>
              <wp:positionV relativeFrom="page">
                <wp:posOffset>180340</wp:posOffset>
              </wp:positionV>
              <wp:extent cx="5767200" cy="327600"/>
              <wp:effectExtent l="0" t="0" r="15240" b="8890"/>
              <wp:wrapNone/>
              <wp:docPr id="9690959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4085026"/>
                          </w:sdtPr>
                          <w:sdtContent>
                            <w:p w14:paraId="78A4E8BE" w14:textId="7BA394B9" w:rsidR="003C194C" w:rsidRPr="00A11327" w:rsidRDefault="003C194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552D3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4085026"/>
                    </w:sdtPr>
                    <w:sdtContent>
                      <w:p w14:paraId="78A4E8BE" w14:textId="7BA394B9"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37808635">
    <w:abstractNumId w:val="27"/>
  </w:num>
  <w:num w:numId="2" w16cid:durableId="1099107390">
    <w:abstractNumId w:val="2"/>
  </w:num>
  <w:num w:numId="3" w16cid:durableId="1960455347">
    <w:abstractNumId w:val="38"/>
  </w:num>
  <w:num w:numId="4" w16cid:durableId="879561346">
    <w:abstractNumId w:val="43"/>
  </w:num>
  <w:num w:numId="5" w16cid:durableId="2003460736">
    <w:abstractNumId w:val="25"/>
  </w:num>
  <w:num w:numId="6" w16cid:durableId="1811823672">
    <w:abstractNumId w:val="32"/>
  </w:num>
  <w:num w:numId="7" w16cid:durableId="1341196813">
    <w:abstractNumId w:val="21"/>
  </w:num>
  <w:num w:numId="8" w16cid:durableId="1165975340">
    <w:abstractNumId w:val="6"/>
  </w:num>
  <w:num w:numId="9" w16cid:durableId="1110970158">
    <w:abstractNumId w:val="34"/>
  </w:num>
  <w:num w:numId="10" w16cid:durableId="1528059822">
    <w:abstractNumId w:val="23"/>
  </w:num>
  <w:num w:numId="11" w16cid:durableId="1576667275">
    <w:abstractNumId w:val="20"/>
  </w:num>
  <w:num w:numId="12" w16cid:durableId="648902083">
    <w:abstractNumId w:val="15"/>
  </w:num>
  <w:num w:numId="13" w16cid:durableId="918490827">
    <w:abstractNumId w:val="1"/>
  </w:num>
  <w:num w:numId="14" w16cid:durableId="1895848413">
    <w:abstractNumId w:val="18"/>
  </w:num>
  <w:num w:numId="15" w16cid:durableId="1207375292">
    <w:abstractNumId w:val="10"/>
  </w:num>
  <w:num w:numId="16" w16cid:durableId="2124766246">
    <w:abstractNumId w:val="35"/>
  </w:num>
  <w:num w:numId="17" w16cid:durableId="427695601">
    <w:abstractNumId w:val="19"/>
  </w:num>
  <w:num w:numId="18" w16cid:durableId="639457394">
    <w:abstractNumId w:val="11"/>
  </w:num>
  <w:num w:numId="19" w16cid:durableId="1543250311">
    <w:abstractNumId w:val="8"/>
  </w:num>
  <w:num w:numId="20" w16cid:durableId="859201034">
    <w:abstractNumId w:val="22"/>
  </w:num>
  <w:num w:numId="21" w16cid:durableId="331107704">
    <w:abstractNumId w:val="29"/>
  </w:num>
  <w:num w:numId="22" w16cid:durableId="808938929">
    <w:abstractNumId w:val="28"/>
  </w:num>
  <w:num w:numId="23" w16cid:durableId="338853390">
    <w:abstractNumId w:val="9"/>
  </w:num>
  <w:num w:numId="24" w16cid:durableId="1908875300">
    <w:abstractNumId w:val="44"/>
  </w:num>
  <w:num w:numId="25" w16cid:durableId="266625658">
    <w:abstractNumId w:val="41"/>
  </w:num>
  <w:num w:numId="26" w16cid:durableId="553395761">
    <w:abstractNumId w:val="33"/>
  </w:num>
  <w:num w:numId="27" w16cid:durableId="241989716">
    <w:abstractNumId w:val="40"/>
  </w:num>
  <w:num w:numId="28" w16cid:durableId="809707888">
    <w:abstractNumId w:val="3"/>
  </w:num>
  <w:num w:numId="29" w16cid:durableId="41370196">
    <w:abstractNumId w:val="36"/>
  </w:num>
  <w:num w:numId="30" w16cid:durableId="575170251">
    <w:abstractNumId w:val="13"/>
  </w:num>
  <w:num w:numId="31" w16cid:durableId="2074041381">
    <w:abstractNumId w:val="26"/>
  </w:num>
  <w:num w:numId="32" w16cid:durableId="555554460">
    <w:abstractNumId w:val="7"/>
  </w:num>
  <w:num w:numId="33" w16cid:durableId="435293128">
    <w:abstractNumId w:val="16"/>
  </w:num>
  <w:num w:numId="34" w16cid:durableId="1812095295">
    <w:abstractNumId w:val="4"/>
  </w:num>
  <w:num w:numId="35" w16cid:durableId="2116055365">
    <w:abstractNumId w:val="37"/>
  </w:num>
  <w:num w:numId="36" w16cid:durableId="1146702872">
    <w:abstractNumId w:val="42"/>
  </w:num>
  <w:num w:numId="37" w16cid:durableId="1951083924">
    <w:abstractNumId w:val="12"/>
  </w:num>
  <w:num w:numId="38" w16cid:durableId="123931999">
    <w:abstractNumId w:val="14"/>
  </w:num>
  <w:num w:numId="39" w16cid:durableId="1127351669">
    <w:abstractNumId w:val="0"/>
  </w:num>
  <w:num w:numId="40" w16cid:durableId="1469275642">
    <w:abstractNumId w:val="17"/>
  </w:num>
  <w:num w:numId="41" w16cid:durableId="1644502993">
    <w:abstractNumId w:val="5"/>
  </w:num>
  <w:num w:numId="42" w16cid:durableId="1641304557">
    <w:abstractNumId w:val="39"/>
  </w:num>
  <w:num w:numId="43" w16cid:durableId="6116664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2116625">
    <w:abstractNumId w:val="24"/>
  </w:num>
  <w:num w:numId="45" w16cid:durableId="140003105">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1741"/>
    <w:rsid w:val="0009299D"/>
    <w:rsid w:val="00093F23"/>
    <w:rsid w:val="000A3F1E"/>
    <w:rsid w:val="000A509E"/>
    <w:rsid w:val="000A6A79"/>
    <w:rsid w:val="000C0168"/>
    <w:rsid w:val="000C157A"/>
    <w:rsid w:val="000C1E14"/>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01E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52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36D"/>
    <w:rsid w:val="00331F6E"/>
    <w:rsid w:val="00337E12"/>
    <w:rsid w:val="003410FD"/>
    <w:rsid w:val="00341AC4"/>
    <w:rsid w:val="00341F67"/>
    <w:rsid w:val="00343BDA"/>
    <w:rsid w:val="00344D21"/>
    <w:rsid w:val="003532BE"/>
    <w:rsid w:val="00353317"/>
    <w:rsid w:val="00354422"/>
    <w:rsid w:val="003563FE"/>
    <w:rsid w:val="00357B59"/>
    <w:rsid w:val="00360C35"/>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194C"/>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3FA5"/>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57E04"/>
    <w:rsid w:val="004637BC"/>
    <w:rsid w:val="004665C3"/>
    <w:rsid w:val="00470164"/>
    <w:rsid w:val="0047155C"/>
    <w:rsid w:val="00476959"/>
    <w:rsid w:val="00481C6F"/>
    <w:rsid w:val="00481F15"/>
    <w:rsid w:val="004847D3"/>
    <w:rsid w:val="00490ED1"/>
    <w:rsid w:val="00492EA9"/>
    <w:rsid w:val="004A0728"/>
    <w:rsid w:val="004A49D1"/>
    <w:rsid w:val="004B0E28"/>
    <w:rsid w:val="004B1D3D"/>
    <w:rsid w:val="004C28D1"/>
    <w:rsid w:val="004C67C6"/>
    <w:rsid w:val="004C7CEC"/>
    <w:rsid w:val="004D0890"/>
    <w:rsid w:val="004D4918"/>
    <w:rsid w:val="004D5957"/>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214"/>
    <w:rsid w:val="00874F7F"/>
    <w:rsid w:val="00875F46"/>
    <w:rsid w:val="0087786D"/>
    <w:rsid w:val="00882AE3"/>
    <w:rsid w:val="00884D53"/>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53FA"/>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08B"/>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1C1A"/>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2C9D"/>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967"/>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9CF74B"/>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3C194C"/>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3416</Words>
  <Characters>19476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10</cp:revision>
  <dcterms:created xsi:type="dcterms:W3CDTF">2021-01-25T09:38:00Z</dcterms:created>
  <dcterms:modified xsi:type="dcterms:W3CDTF">2024-02-02T12:16:00Z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2024-01-31T11:10:38Z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907e1717-7241-4400-8286-355ae8f331a8</vt:lpwstr>
  </property>
  <property fmtid="{D5CDD505-2E9C-101B-9397-08002B2CF9AE}" pid="11" name="MSIP_Label_9764cdcd-3664-4d05-9615-7cbf65a4f0a8_ContentBits">
    <vt:lpwstr>0</vt:lpwstr>
  </property>
</Properties>
</file>